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95" w:rsidRDefault="00BF7A0F" w:rsidP="009D1295">
      <w:pPr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0;margin-top:6.95pt;width:449.25pt;height:66pt;z-index:251659264">
            <v:shadow on="t" opacity=".5" offset="-6pt,-6pt"/>
            <v:textbox>
              <w:txbxContent>
                <w:p w:rsidR="002775A2" w:rsidRPr="000C014E" w:rsidRDefault="002775A2" w:rsidP="002775A2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0C014E">
                    <w:rPr>
                      <w:rFonts w:ascii="TH SarabunIT๙" w:hAnsi="TH SarabunIT๙" w:cs="TH SarabunIT๙"/>
                      <w:b/>
                      <w:bCs/>
                      <w:sz w:val="48"/>
                      <w:szCs w:val="48"/>
                      <w:cs/>
                    </w:rPr>
                    <w:t>รายงานผลการดำเนินงาน</w:t>
                  </w:r>
                  <w:r w:rsidRPr="000C014E">
                    <w:rPr>
                      <w:rFonts w:ascii="TH SarabunIT๙" w:hAnsi="TH SarabunIT๙" w:cs="TH SarabunIT๙"/>
                      <w:b/>
                      <w:bCs/>
                      <w:sz w:val="48"/>
                      <w:szCs w:val="48"/>
                      <w:cs/>
                    </w:rPr>
                    <w:br/>
                  </w:r>
                  <w:r w:rsidRPr="000C014E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ปีงบประมาณ พ.ศ.255</w:t>
                  </w:r>
                  <w:r w:rsidR="004F0A14"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8</w:t>
                  </w:r>
                  <w:r w:rsidRPr="000C014E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 xml:space="preserve"> </w:t>
                  </w:r>
                  <w:r w:rsidRPr="000C014E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br/>
                  </w:r>
                </w:p>
              </w:txbxContent>
            </v:textbox>
          </v:shape>
        </w:pict>
      </w:r>
    </w:p>
    <w:p w:rsidR="002775A2" w:rsidRDefault="002775A2" w:rsidP="00A325CF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75A2" w:rsidRDefault="002775A2" w:rsidP="007C1272">
      <w:pPr>
        <w:spacing w:after="48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F6F85" w:rsidRPr="00AB5468" w:rsidRDefault="007C5274" w:rsidP="006A32C6">
      <w:pPr>
        <w:spacing w:after="360"/>
        <w:rPr>
          <w:rFonts w:ascii="TH SarabunIT๙" w:hAnsi="TH SarabunIT๙" w:cs="TH SarabunIT๙"/>
          <w:b/>
          <w:bCs/>
          <w:sz w:val="32"/>
          <w:szCs w:val="32"/>
        </w:rPr>
      </w:pPr>
      <w:r w:rsidRPr="006D485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วิสัยทัศน์</w:t>
      </w:r>
      <w:r w:rsidR="0047165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471657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="00471657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="006A32C6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="007C1272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  <w:t xml:space="preserve">  </w:t>
      </w:r>
      <w:r w:rsidR="007C1272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="007C1272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="007C1272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="001F6F85" w:rsidRPr="00AB5468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1F6F85" w:rsidRPr="00AB54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ยึดมั่นคุณธรรม ทำเมืองให้น่าอยู่ มุ่งเน้นพัฒนา สู่สังคมแห่งความสุข </w:t>
      </w:r>
      <w:r w:rsidR="001F6F85" w:rsidRPr="00AB5468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 </w:t>
      </w:r>
      <w:r w:rsidR="007C127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C127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C127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</w:t>
      </w:r>
      <w:bookmarkStart w:id="0" w:name="_GoBack"/>
      <w:bookmarkEnd w:id="0"/>
      <w:r w:rsidR="007C12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F6F85" w:rsidRPr="00AB5468">
        <w:rPr>
          <w:rFonts w:ascii="TH SarabunIT๙" w:hAnsi="TH SarabunIT๙" w:cs="TH SarabunIT๙"/>
          <w:b/>
          <w:bCs/>
          <w:sz w:val="32"/>
          <w:szCs w:val="32"/>
          <w:cs/>
        </w:rPr>
        <w:t>มีคุณภาพและมั่นคง</w:t>
      </w:r>
      <w:r w:rsidR="007C12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F6F85" w:rsidRPr="00AB5468">
        <w:rPr>
          <w:rFonts w:ascii="TH SarabunIT๙" w:hAnsi="TH SarabunIT๙" w:cs="TH SarabunIT๙"/>
          <w:b/>
          <w:bCs/>
          <w:sz w:val="32"/>
          <w:szCs w:val="32"/>
          <w:cs/>
        </w:rPr>
        <w:t>นำพาการท่องเที่ยวสู่ความเป็นเลิศ</w:t>
      </w:r>
      <w:r w:rsidR="001F6F85" w:rsidRPr="00AB5468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1F6F85" w:rsidRPr="006D4856" w:rsidRDefault="001F6F85" w:rsidP="001F6F85">
      <w:pPr>
        <w:pStyle w:val="Heading2"/>
        <w:rPr>
          <w:rFonts w:ascii="TH SarabunIT๙" w:hAnsi="TH SarabunIT๙" w:cs="TH SarabunIT๙"/>
          <w:color w:val="auto"/>
          <w:sz w:val="32"/>
          <w:szCs w:val="32"/>
        </w:rPr>
      </w:pPr>
      <w:proofErr w:type="spellStart"/>
      <w:r w:rsidRPr="006D4856">
        <w:rPr>
          <w:rFonts w:ascii="TH SarabunIT๙" w:hAnsi="TH SarabunIT๙" w:cs="TH SarabunIT๙"/>
          <w:color w:val="auto"/>
          <w:sz w:val="32"/>
          <w:szCs w:val="32"/>
          <w:cs/>
        </w:rPr>
        <w:t>พันธ</w:t>
      </w:r>
      <w:proofErr w:type="spellEnd"/>
      <w:r w:rsidRPr="006D4856">
        <w:rPr>
          <w:rFonts w:ascii="TH SarabunIT๙" w:hAnsi="TH SarabunIT๙" w:cs="TH SarabunIT๙"/>
          <w:color w:val="auto"/>
          <w:sz w:val="32"/>
          <w:szCs w:val="32"/>
          <w:cs/>
        </w:rPr>
        <w:t>กิจ</w:t>
      </w:r>
    </w:p>
    <w:p w:rsidR="001F6F85" w:rsidRPr="006E65A0" w:rsidRDefault="001F6F85" w:rsidP="006E65A0">
      <w:pPr>
        <w:pStyle w:val="ListParagraph"/>
        <w:numPr>
          <w:ilvl w:val="0"/>
          <w:numId w:val="15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6E65A0">
        <w:rPr>
          <w:rFonts w:ascii="TH SarabunIT๙" w:hAnsi="TH SarabunIT๙" w:cs="TH SarabunIT๙"/>
          <w:sz w:val="32"/>
          <w:szCs w:val="32"/>
          <w:cs/>
        </w:rPr>
        <w:t>สร้างสังคมเป็นธรรมและเป็นสังคมที่มีคุณภาพ</w:t>
      </w:r>
    </w:p>
    <w:p w:rsidR="001F6F85" w:rsidRPr="006D4856" w:rsidRDefault="001F6F85" w:rsidP="001F6F85">
      <w:pPr>
        <w:numPr>
          <w:ilvl w:val="0"/>
          <w:numId w:val="15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6D4856">
        <w:rPr>
          <w:rFonts w:ascii="TH SarabunIT๙" w:hAnsi="TH SarabunIT๙" w:cs="TH SarabunIT๙"/>
          <w:sz w:val="32"/>
          <w:szCs w:val="32"/>
          <w:cs/>
        </w:rPr>
        <w:t>พัฒนาระบบโครงสร้างพื้นฐานอย่างทั่วถึง</w:t>
      </w:r>
    </w:p>
    <w:p w:rsidR="001F6F85" w:rsidRPr="006D4856" w:rsidRDefault="001F6F85" w:rsidP="001F6F85">
      <w:pPr>
        <w:numPr>
          <w:ilvl w:val="0"/>
          <w:numId w:val="15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6D4856">
        <w:rPr>
          <w:rFonts w:ascii="TH SarabunIT๙" w:hAnsi="TH SarabunIT๙" w:cs="TH SarabunIT๙"/>
          <w:sz w:val="32"/>
          <w:szCs w:val="32"/>
          <w:cs/>
        </w:rPr>
        <w:t>บริหารจัดการทรัพยากรธรรมชาติและสิ่งแวดล้อมอย่างยั่งยืน</w:t>
      </w:r>
    </w:p>
    <w:p w:rsidR="001F6F85" w:rsidRPr="006D4856" w:rsidRDefault="001F6F85" w:rsidP="001F6F85">
      <w:pPr>
        <w:numPr>
          <w:ilvl w:val="0"/>
          <w:numId w:val="15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6D4856">
        <w:rPr>
          <w:rFonts w:ascii="TH SarabunIT๙" w:hAnsi="TH SarabunIT๙" w:cs="TH SarabunIT๙"/>
          <w:sz w:val="32"/>
          <w:szCs w:val="32"/>
          <w:cs/>
        </w:rPr>
        <w:t>พัฒนาแหล่งท่องเที่ยวให้มีศักยภาพสู่ความเป็นเลิศ</w:t>
      </w:r>
    </w:p>
    <w:p w:rsidR="001F6F85" w:rsidRPr="006D4856" w:rsidRDefault="001F6F85" w:rsidP="001F6F85">
      <w:pPr>
        <w:numPr>
          <w:ilvl w:val="0"/>
          <w:numId w:val="15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6D4856">
        <w:rPr>
          <w:rFonts w:ascii="TH SarabunIT๙" w:hAnsi="TH SarabunIT๙" w:cs="TH SarabunIT๙"/>
          <w:sz w:val="32"/>
          <w:szCs w:val="32"/>
          <w:cs/>
        </w:rPr>
        <w:t xml:space="preserve">การบริหารจัดการหลักการบริหารกิจการบ้านเมืองที่ดี </w:t>
      </w:r>
      <w:r w:rsidRPr="006D4856">
        <w:rPr>
          <w:rFonts w:ascii="TH SarabunIT๙" w:hAnsi="TH SarabunIT๙" w:cs="TH SarabunIT๙"/>
          <w:sz w:val="32"/>
          <w:szCs w:val="32"/>
        </w:rPr>
        <w:t xml:space="preserve">  </w:t>
      </w:r>
      <w:r w:rsidRPr="006D4856">
        <w:rPr>
          <w:rFonts w:ascii="TH SarabunIT๙" w:hAnsi="TH SarabunIT๙" w:cs="TH SarabunIT๙"/>
          <w:sz w:val="32"/>
          <w:szCs w:val="32"/>
        </w:rPr>
        <w:tab/>
      </w:r>
    </w:p>
    <w:p w:rsidR="001F6F85" w:rsidRPr="006D4856" w:rsidRDefault="001F6F85" w:rsidP="001F6F85">
      <w:pPr>
        <w:pStyle w:val="Heading2"/>
        <w:rPr>
          <w:rFonts w:ascii="TH SarabunIT๙" w:hAnsi="TH SarabunIT๙" w:cs="TH SarabunIT๙"/>
          <w:color w:val="auto"/>
          <w:sz w:val="32"/>
          <w:szCs w:val="32"/>
        </w:rPr>
      </w:pPr>
      <w:r w:rsidRPr="006D4856">
        <w:rPr>
          <w:rFonts w:ascii="TH SarabunIT๙" w:hAnsi="TH SarabunIT๙" w:cs="TH SarabunIT๙"/>
          <w:color w:val="auto"/>
          <w:sz w:val="32"/>
          <w:szCs w:val="32"/>
          <w:cs/>
        </w:rPr>
        <w:t>เป้าหมาย</w:t>
      </w:r>
    </w:p>
    <w:p w:rsidR="001F6F85" w:rsidRPr="006D4856" w:rsidRDefault="001F6F85" w:rsidP="001F6F85">
      <w:pPr>
        <w:pStyle w:val="ListParagraph"/>
        <w:numPr>
          <w:ilvl w:val="0"/>
          <w:numId w:val="16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6D4856">
        <w:rPr>
          <w:rFonts w:ascii="TH SarabunIT๙" w:hAnsi="TH SarabunIT๙" w:cs="TH SarabunIT๙"/>
          <w:sz w:val="32"/>
          <w:szCs w:val="32"/>
          <w:cs/>
        </w:rPr>
        <w:t>เพื่อพัฒนาโครงสร้างพื้นฐานอย่างทั่วถึง ได้แก่ ไฟฟ้า ประปา และถนน</w:t>
      </w:r>
    </w:p>
    <w:p w:rsidR="001F6F85" w:rsidRPr="006D4856" w:rsidRDefault="001F6F85" w:rsidP="001F6F85">
      <w:pPr>
        <w:pStyle w:val="ListParagraph"/>
        <w:numPr>
          <w:ilvl w:val="0"/>
          <w:numId w:val="16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6D4856">
        <w:rPr>
          <w:rFonts w:ascii="TH SarabunIT๙" w:hAnsi="TH SarabunIT๙" w:cs="TH SarabunIT๙"/>
          <w:sz w:val="32"/>
          <w:szCs w:val="32"/>
          <w:cs/>
        </w:rPr>
        <w:t>เพื่อพัฒนาด้านการศึกษา กีฬา ศาสนา ขนบธรรมเนียมประเพณี และวัฒนธรรม</w:t>
      </w:r>
    </w:p>
    <w:p w:rsidR="001F6F85" w:rsidRPr="006D4856" w:rsidRDefault="001F6F85" w:rsidP="001F6F85">
      <w:pPr>
        <w:pStyle w:val="ListParagraph"/>
        <w:numPr>
          <w:ilvl w:val="0"/>
          <w:numId w:val="16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6D4856">
        <w:rPr>
          <w:rFonts w:ascii="TH SarabunIT๙" w:hAnsi="TH SarabunIT๙" w:cs="TH SarabunIT๙"/>
          <w:sz w:val="32"/>
          <w:szCs w:val="32"/>
          <w:cs/>
        </w:rPr>
        <w:t>สร้างเศรษฐกิจฐานรากให้เข้มแข็งและมั่นคง</w:t>
      </w:r>
    </w:p>
    <w:p w:rsidR="001F6F85" w:rsidRPr="006D4856" w:rsidRDefault="001F6F85" w:rsidP="001F6F85">
      <w:pPr>
        <w:pStyle w:val="ListParagraph"/>
        <w:numPr>
          <w:ilvl w:val="0"/>
          <w:numId w:val="16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6D4856">
        <w:rPr>
          <w:rFonts w:ascii="TH SarabunIT๙" w:hAnsi="TH SarabunIT๙" w:cs="TH SarabunIT๙"/>
          <w:sz w:val="32"/>
          <w:szCs w:val="32"/>
          <w:cs/>
        </w:rPr>
        <w:t>เพื่อบริหารจัดการทรัพยากรธรรมชาติและสิ่งแวดล้อมอย่างยั่งยืน และเป็นระบบ</w:t>
      </w:r>
    </w:p>
    <w:p w:rsidR="001F6F85" w:rsidRPr="006D4856" w:rsidRDefault="001F6F85" w:rsidP="001F6F85">
      <w:pPr>
        <w:pStyle w:val="ListParagraph"/>
        <w:numPr>
          <w:ilvl w:val="0"/>
          <w:numId w:val="16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6D4856">
        <w:rPr>
          <w:rFonts w:ascii="TH SarabunIT๙" w:hAnsi="TH SarabunIT๙" w:cs="TH SarabunIT๙"/>
          <w:sz w:val="32"/>
          <w:szCs w:val="32"/>
          <w:cs/>
        </w:rPr>
        <w:t>เพื่อพัฒนาสังคมให้เป็นเมืองแห่งคนดีและที่น่าอยู่</w:t>
      </w:r>
    </w:p>
    <w:p w:rsidR="001F6F85" w:rsidRPr="00471657" w:rsidRDefault="001F6F85" w:rsidP="00C1379D">
      <w:pPr>
        <w:pStyle w:val="ListParagraph"/>
        <w:numPr>
          <w:ilvl w:val="0"/>
          <w:numId w:val="16"/>
        </w:numPr>
        <w:spacing w:after="240"/>
        <w:ind w:left="1077" w:hanging="357"/>
        <w:rPr>
          <w:rFonts w:ascii="TH SarabunIT๙" w:hAnsi="TH SarabunIT๙" w:cs="TH SarabunIT๙"/>
          <w:sz w:val="30"/>
          <w:szCs w:val="30"/>
        </w:rPr>
      </w:pPr>
      <w:r w:rsidRPr="00471657">
        <w:rPr>
          <w:rFonts w:ascii="TH SarabunIT๙" w:hAnsi="TH SarabunIT๙" w:cs="TH SarabunIT๙"/>
          <w:sz w:val="30"/>
          <w:szCs w:val="30"/>
          <w:cs/>
        </w:rPr>
        <w:t>เพื่อพัฒนาแหล่งท่องเที่ยวอย่างเป็นระบบและการบริการให้มีคุณภาพและปลอดภัยก้าวสู่ประชาคมอาเซียน</w:t>
      </w:r>
    </w:p>
    <w:p w:rsidR="001F6F85" w:rsidRPr="006D4856" w:rsidRDefault="001F6F85" w:rsidP="00471657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AD14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ยุทธศาสตร์การพัฒนาและแนวทางการพัฒนาจากแผนยุทธศาสตร์การพัฒนา </w:t>
      </w:r>
      <w:r w:rsidR="00AD14B1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6D485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1</w:t>
      </w:r>
      <w:r w:rsidRPr="006D485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ด้านโครงสร้างพื้นฐาน</w:t>
      </w:r>
      <w:r w:rsidRPr="006D4856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6D4856">
        <w:rPr>
          <w:rFonts w:ascii="TH SarabunIT๙" w:hAnsi="TH SarabunIT๙" w:cs="TH SarabunIT๙"/>
          <w:sz w:val="32"/>
          <w:szCs w:val="32"/>
          <w:cs/>
        </w:rPr>
        <w:t xml:space="preserve">แนวทางการพัฒนา  </w:t>
      </w:r>
      <w:r w:rsidRPr="006D4856">
        <w:rPr>
          <w:rFonts w:ascii="TH SarabunIT๙" w:hAnsi="TH SarabunIT๙" w:cs="TH SarabunIT๙"/>
          <w:sz w:val="32"/>
          <w:szCs w:val="32"/>
          <w:cs/>
        </w:rPr>
        <w:tab/>
      </w:r>
      <w:r w:rsidRPr="006D4856">
        <w:rPr>
          <w:rFonts w:ascii="TH SarabunIT๙" w:hAnsi="TH SarabunIT๙" w:cs="TH SarabunIT๙"/>
          <w:sz w:val="32"/>
          <w:szCs w:val="32"/>
          <w:cs/>
        </w:rPr>
        <w:br/>
      </w:r>
      <w:r w:rsidR="006551C1" w:rsidRPr="006D485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551C1" w:rsidRPr="006D4856">
        <w:rPr>
          <w:rFonts w:ascii="TH SarabunIT๙" w:hAnsi="TH SarabunIT๙" w:cs="TH SarabunIT๙"/>
          <w:sz w:val="32"/>
          <w:szCs w:val="32"/>
          <w:cs/>
        </w:rPr>
        <w:tab/>
      </w:r>
      <w:r w:rsidRPr="006D4856">
        <w:rPr>
          <w:rFonts w:ascii="TH SarabunIT๙" w:hAnsi="TH SarabunIT๙" w:cs="TH SarabunIT๙"/>
          <w:sz w:val="32"/>
          <w:szCs w:val="32"/>
          <w:cs/>
        </w:rPr>
        <w:t xml:space="preserve">1. การพัฒนา ก่อสร้าง ปรับปรุงบำรุงรักษาถนนสะพาน ทางเท้า และคูระบายน้ำ    </w:t>
      </w:r>
      <w:r w:rsidRPr="006D4856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 </w:t>
      </w:r>
      <w:r w:rsidRPr="006D485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D4856">
        <w:rPr>
          <w:rFonts w:ascii="TH SarabunIT๙" w:hAnsi="TH SarabunIT๙" w:cs="TH SarabunIT๙"/>
          <w:sz w:val="32"/>
          <w:szCs w:val="32"/>
          <w:cs/>
        </w:rPr>
        <w:t>2. การพัฒนาระบบจราจร</w:t>
      </w:r>
      <w:r w:rsidRPr="006D4856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 </w:t>
      </w:r>
      <w:r w:rsidRPr="006D485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D4856">
        <w:rPr>
          <w:rFonts w:ascii="TH SarabunIT๙" w:hAnsi="TH SarabunIT๙" w:cs="TH SarabunIT๙"/>
          <w:sz w:val="32"/>
          <w:szCs w:val="32"/>
          <w:cs/>
        </w:rPr>
        <w:t>3. การพัฒนาขยายเขตไฟฟ้า</w:t>
      </w:r>
      <w:r w:rsidRPr="006D4856">
        <w:rPr>
          <w:rFonts w:ascii="TH SarabunIT๙" w:hAnsi="TH SarabunIT๙" w:cs="TH SarabunIT๙"/>
          <w:sz w:val="32"/>
          <w:szCs w:val="32"/>
        </w:rPr>
        <w:t>/</w:t>
      </w:r>
      <w:r w:rsidRPr="006D4856">
        <w:rPr>
          <w:rFonts w:ascii="TH SarabunIT๙" w:hAnsi="TH SarabunIT๙" w:cs="TH SarabunIT๙"/>
          <w:sz w:val="32"/>
          <w:szCs w:val="32"/>
          <w:cs/>
        </w:rPr>
        <w:t>ประปา</w:t>
      </w:r>
      <w:r w:rsidRPr="006D4856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 </w:t>
      </w:r>
      <w:r w:rsidRPr="006D485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D4856">
        <w:rPr>
          <w:rFonts w:ascii="TH SarabunIT๙" w:hAnsi="TH SarabunIT๙" w:cs="TH SarabunIT๙"/>
          <w:sz w:val="32"/>
          <w:szCs w:val="32"/>
          <w:cs/>
        </w:rPr>
        <w:t>4. การพัฒนาป้องกันและแก้ไขปัญหาภัยแล้ง และพัฒนาแหล่งน้ำดิบแห่งน้ำธรรมชาติสำรองทั้งใน</w:t>
      </w:r>
      <w:r w:rsidR="006551C1" w:rsidRPr="006D4856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="006551C1" w:rsidRPr="006D4856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6D4856">
        <w:rPr>
          <w:rFonts w:ascii="TH SarabunIT๙" w:hAnsi="TH SarabunIT๙" w:cs="TH SarabunIT๙"/>
          <w:sz w:val="32"/>
          <w:szCs w:val="32"/>
          <w:cs/>
        </w:rPr>
        <w:t>ระยะสั้นและระยะยา</w:t>
      </w:r>
      <w:r w:rsidR="006551C1" w:rsidRPr="006D4856">
        <w:rPr>
          <w:rFonts w:ascii="TH SarabunIT๙" w:hAnsi="TH SarabunIT๙" w:cs="TH SarabunIT๙"/>
          <w:sz w:val="32"/>
          <w:szCs w:val="32"/>
          <w:cs/>
        </w:rPr>
        <w:t>ว</w:t>
      </w:r>
      <w:r w:rsidR="006551C1" w:rsidRPr="006D4856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="006551C1" w:rsidRPr="006D4856">
        <w:rPr>
          <w:rFonts w:ascii="TH SarabunIT๙" w:hAnsi="TH SarabunIT๙" w:cs="TH SarabunIT๙"/>
          <w:sz w:val="32"/>
          <w:szCs w:val="32"/>
          <w:cs/>
        </w:rPr>
        <w:tab/>
      </w:r>
      <w:r w:rsidRPr="006D4856">
        <w:rPr>
          <w:rFonts w:ascii="TH SarabunIT๙" w:hAnsi="TH SarabunIT๙" w:cs="TH SarabunIT๙"/>
          <w:sz w:val="32"/>
          <w:szCs w:val="32"/>
          <w:cs/>
        </w:rPr>
        <w:t>5. การพัฒนาและป้องกันปัญหาน้ำท่วมขัง และสาธารณะประโยชน์อื่นๆ</w:t>
      </w:r>
    </w:p>
    <w:p w:rsidR="00AB5468" w:rsidRDefault="001F6F85" w:rsidP="00471657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6D48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2 </w:t>
      </w:r>
      <w:r w:rsidRPr="006D485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D485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</w:t>
      </w:r>
      <w:r w:rsidRPr="006D4856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 กีฬา ศาสนา ขนบธรรมเนียมประเพณี และศิลปวัฒนธรรม</w:t>
      </w:r>
      <w:r w:rsidRPr="006D4856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6D4856">
        <w:rPr>
          <w:rFonts w:ascii="TH SarabunIT๙" w:hAnsi="TH SarabunIT๙" w:cs="TH SarabunIT๙"/>
          <w:sz w:val="32"/>
          <w:szCs w:val="32"/>
          <w:cs/>
        </w:rPr>
        <w:t xml:space="preserve">แนวทางการพัฒนา </w:t>
      </w:r>
      <w:r w:rsidRPr="006D4856">
        <w:rPr>
          <w:rFonts w:ascii="TH SarabunIT๙" w:hAnsi="TH SarabunIT๙" w:cs="TH SarabunIT๙"/>
          <w:sz w:val="32"/>
          <w:szCs w:val="32"/>
          <w:cs/>
        </w:rPr>
        <w:tab/>
      </w:r>
      <w:r w:rsidRPr="006D4856">
        <w:rPr>
          <w:rFonts w:ascii="TH SarabunIT๙" w:hAnsi="TH SarabunIT๙" w:cs="TH SarabunIT๙"/>
          <w:sz w:val="32"/>
          <w:szCs w:val="32"/>
          <w:cs/>
        </w:rPr>
        <w:br/>
        <w:t xml:space="preserve">  </w:t>
      </w:r>
      <w:r w:rsidRPr="006D4856">
        <w:rPr>
          <w:rFonts w:ascii="TH SarabunIT๙" w:hAnsi="TH SarabunIT๙" w:cs="TH SarabunIT๙"/>
          <w:sz w:val="32"/>
          <w:szCs w:val="32"/>
          <w:cs/>
        </w:rPr>
        <w:tab/>
      </w:r>
      <w:r w:rsidRPr="006D4856">
        <w:rPr>
          <w:rFonts w:ascii="TH SarabunIT๙" w:hAnsi="TH SarabunIT๙" w:cs="TH SarabunIT๙"/>
          <w:sz w:val="32"/>
          <w:szCs w:val="32"/>
          <w:cs/>
        </w:rPr>
        <w:tab/>
        <w:t>1. การพัฒนาสนับสนุนกระบวนการเพิ่มศักยภาพทางการศึกษา</w:t>
      </w:r>
      <w:r w:rsidRPr="006D4856">
        <w:rPr>
          <w:rFonts w:ascii="TH SarabunIT๙" w:hAnsi="TH SarabunIT๙" w:cs="TH SarabunIT๙"/>
          <w:sz w:val="32"/>
          <w:szCs w:val="32"/>
        </w:rPr>
        <w:t xml:space="preserve"> </w:t>
      </w:r>
      <w:r w:rsidRPr="006D4856">
        <w:rPr>
          <w:rFonts w:ascii="TH SarabunIT๙" w:hAnsi="TH SarabunIT๙" w:cs="TH SarabunIT๙"/>
          <w:sz w:val="32"/>
          <w:szCs w:val="32"/>
          <w:cs/>
        </w:rPr>
        <w:t>สร้างแหล่งเรียนรู้ การรับรู้ข้อมูล</w:t>
      </w:r>
      <w:r w:rsidRPr="006D4856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ข่าวสารให้แก่ประชาชน</w:t>
      </w:r>
    </w:p>
    <w:p w:rsidR="001F6F85" w:rsidRPr="006D4856" w:rsidRDefault="00AB5468" w:rsidP="00471657">
      <w:pPr>
        <w:spacing w:after="1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F6F85" w:rsidRPr="006D4856">
        <w:rPr>
          <w:rFonts w:ascii="TH SarabunIT๙" w:hAnsi="TH SarabunIT๙" w:cs="TH SarabunIT๙"/>
          <w:sz w:val="32"/>
          <w:szCs w:val="32"/>
          <w:cs/>
        </w:rPr>
        <w:t>2. ทำนุ บำรุง ส่งเสริมกิจกรรมทางด้านศาสนา</w:t>
      </w:r>
      <w:r w:rsidR="001F6F85" w:rsidRPr="006D4856">
        <w:rPr>
          <w:rFonts w:ascii="TH SarabunIT๙" w:hAnsi="TH SarabunIT๙" w:cs="TH SarabunIT๙"/>
          <w:sz w:val="32"/>
          <w:szCs w:val="32"/>
        </w:rPr>
        <w:br/>
        <w:t xml:space="preserve">          </w:t>
      </w:r>
      <w:r w:rsidR="001F6F85" w:rsidRPr="006D4856">
        <w:rPr>
          <w:rFonts w:ascii="TH SarabunIT๙" w:hAnsi="TH SarabunIT๙" w:cs="TH SarabunIT๙"/>
          <w:sz w:val="32"/>
          <w:szCs w:val="32"/>
        </w:rPr>
        <w:tab/>
      </w:r>
      <w:r w:rsidR="001F6F85" w:rsidRPr="006D4856">
        <w:rPr>
          <w:rFonts w:ascii="TH SarabunIT๙" w:hAnsi="TH SarabunIT๙" w:cs="TH SarabunIT๙"/>
          <w:sz w:val="32"/>
          <w:szCs w:val="32"/>
        </w:rPr>
        <w:tab/>
      </w:r>
      <w:r w:rsidR="001F6F85" w:rsidRPr="006D4856">
        <w:rPr>
          <w:rFonts w:ascii="TH SarabunIT๙" w:hAnsi="TH SarabunIT๙" w:cs="TH SarabunIT๙"/>
          <w:sz w:val="32"/>
          <w:szCs w:val="32"/>
          <w:cs/>
        </w:rPr>
        <w:t>3. ส่งเสริม อนุรักษ์ ศิลปวัฒนธรรม ขนบธรรมเนียมประเพณี ปราชญ์ชาวบ้านและภูมิปัญญาท้องถิ่น</w:t>
      </w:r>
      <w:r w:rsidR="001F6F85" w:rsidRPr="006D48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1F6F85" w:rsidRPr="006D4856">
        <w:rPr>
          <w:rFonts w:ascii="TH SarabunIT๙" w:hAnsi="TH SarabunIT๙" w:cs="TH SarabunIT๙"/>
          <w:color w:val="000000"/>
          <w:sz w:val="32"/>
          <w:szCs w:val="32"/>
          <w:cs/>
        </w:rPr>
        <w:br/>
        <w:t xml:space="preserve">  </w:t>
      </w:r>
      <w:r w:rsidR="001F6F85" w:rsidRPr="006D485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F6F85" w:rsidRPr="006D485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F6F85" w:rsidRPr="006D4856">
        <w:rPr>
          <w:rFonts w:ascii="TH SarabunIT๙" w:hAnsi="TH SarabunIT๙" w:cs="TH SarabunIT๙"/>
          <w:sz w:val="32"/>
          <w:szCs w:val="32"/>
        </w:rPr>
        <w:t>4</w:t>
      </w:r>
      <w:r w:rsidR="001F6F85" w:rsidRPr="006D4856">
        <w:rPr>
          <w:rFonts w:ascii="TH SarabunIT๙" w:hAnsi="TH SarabunIT๙" w:cs="TH SarabunIT๙"/>
          <w:sz w:val="32"/>
          <w:szCs w:val="32"/>
          <w:cs/>
        </w:rPr>
        <w:t>. ส่งเสริมกิจกรรมด้านการกีฬา</w:t>
      </w:r>
    </w:p>
    <w:p w:rsidR="001F6F85" w:rsidRPr="006D4856" w:rsidRDefault="001F6F85" w:rsidP="00471657">
      <w:pPr>
        <w:spacing w:after="120"/>
        <w:rPr>
          <w:rFonts w:ascii="TH SarabunIT๙" w:hAnsi="TH SarabunIT๙" w:cs="TH SarabunIT๙"/>
          <w:color w:val="000000"/>
          <w:sz w:val="32"/>
          <w:szCs w:val="32"/>
        </w:rPr>
      </w:pPr>
      <w:r w:rsidRPr="006D485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6D4856"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  <w:r w:rsidRPr="006D485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D485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ด้านทรัพยากรธรรมชาติและสิ่งแวดล้อม</w:t>
      </w:r>
      <w:r w:rsidRPr="006D485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D485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D4856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6D4856">
        <w:rPr>
          <w:rFonts w:ascii="TH SarabunIT๙" w:hAnsi="TH SarabunIT๙" w:cs="TH SarabunIT๙"/>
          <w:sz w:val="32"/>
          <w:szCs w:val="32"/>
          <w:cs/>
        </w:rPr>
        <w:t>แนวทางการพัฒนา</w:t>
      </w:r>
      <w:r w:rsidRPr="006D4856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 </w:t>
      </w:r>
      <w:r w:rsidRPr="006D485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D485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D4856">
        <w:rPr>
          <w:rFonts w:ascii="TH SarabunIT๙" w:hAnsi="TH SarabunIT๙" w:cs="TH SarabunIT๙"/>
          <w:sz w:val="32"/>
          <w:szCs w:val="32"/>
        </w:rPr>
        <w:t xml:space="preserve">1. </w:t>
      </w:r>
      <w:r w:rsidRPr="00471657">
        <w:rPr>
          <w:rFonts w:ascii="TH SarabunIT๙" w:hAnsi="TH SarabunIT๙" w:cs="TH SarabunIT๙"/>
          <w:sz w:val="30"/>
          <w:szCs w:val="30"/>
          <w:cs/>
        </w:rPr>
        <w:t>การพัฒนาสร้างจิตสำนึกและความตระหนักใ</w:t>
      </w:r>
      <w:r w:rsidR="00471657">
        <w:rPr>
          <w:rFonts w:ascii="TH SarabunIT๙" w:hAnsi="TH SarabunIT๙" w:cs="TH SarabunIT๙"/>
          <w:sz w:val="30"/>
          <w:szCs w:val="30"/>
          <w:cs/>
        </w:rPr>
        <w:t>นการอนุรักษ์ทรัพยากรธรรมชาติและ</w:t>
      </w:r>
      <w:r w:rsidRPr="00471657">
        <w:rPr>
          <w:rFonts w:ascii="TH SarabunIT๙" w:hAnsi="TH SarabunIT๙" w:cs="TH SarabunIT๙"/>
          <w:sz w:val="30"/>
          <w:szCs w:val="30"/>
          <w:cs/>
        </w:rPr>
        <w:t>จัดการสิ่งแวดล้อม</w:t>
      </w:r>
      <w:r w:rsidRPr="00471657">
        <w:rPr>
          <w:rFonts w:ascii="TH SarabunIT๙" w:hAnsi="TH SarabunIT๙" w:cs="TH SarabunIT๙"/>
          <w:color w:val="000000"/>
          <w:sz w:val="30"/>
          <w:szCs w:val="30"/>
          <w:cs/>
        </w:rPr>
        <w:br/>
      </w:r>
      <w:r w:rsidRPr="006D48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6D485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D485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D4856">
        <w:rPr>
          <w:rFonts w:ascii="TH SarabunIT๙" w:hAnsi="TH SarabunIT๙" w:cs="TH SarabunIT๙"/>
          <w:sz w:val="32"/>
          <w:szCs w:val="32"/>
          <w:cs/>
        </w:rPr>
        <w:t>2. การพัฒนาจัดการระบบกำจัดขยะและบำบัดของเสีย</w:t>
      </w:r>
      <w:r w:rsidRPr="006D4856">
        <w:rPr>
          <w:rFonts w:ascii="TH SarabunIT๙" w:hAnsi="TH SarabunIT๙" w:cs="TH SarabunIT๙"/>
          <w:color w:val="000000"/>
          <w:sz w:val="32"/>
          <w:szCs w:val="32"/>
          <w:cs/>
        </w:rPr>
        <w:br/>
        <w:t xml:space="preserve">  </w:t>
      </w:r>
      <w:r w:rsidRPr="006D485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D485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D4856">
        <w:rPr>
          <w:rFonts w:ascii="TH SarabunIT๙" w:hAnsi="TH SarabunIT๙" w:cs="TH SarabunIT๙"/>
          <w:sz w:val="32"/>
          <w:szCs w:val="32"/>
          <w:cs/>
        </w:rPr>
        <w:t>3. การพัฒนาป้องกันทรัพยากรชายฝั่งและในทะเลอย่างยั่งยืน</w:t>
      </w:r>
      <w:r w:rsidRPr="006D4856">
        <w:rPr>
          <w:rFonts w:ascii="TH SarabunIT๙" w:hAnsi="TH SarabunIT๙" w:cs="TH SarabunIT๙"/>
          <w:color w:val="000000"/>
          <w:sz w:val="32"/>
          <w:szCs w:val="32"/>
        </w:rPr>
        <w:br/>
        <w:t xml:space="preserve"> </w:t>
      </w:r>
      <w:r w:rsidRPr="006D485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6D485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6D4856">
        <w:rPr>
          <w:rFonts w:ascii="TH SarabunIT๙" w:hAnsi="TH SarabunIT๙" w:cs="TH SarabunIT๙"/>
          <w:sz w:val="32"/>
          <w:szCs w:val="32"/>
        </w:rPr>
        <w:t>4.</w:t>
      </w:r>
      <w:r w:rsidRPr="006D4856">
        <w:rPr>
          <w:rFonts w:ascii="TH SarabunIT๙" w:hAnsi="TH SarabunIT๙" w:cs="TH SarabunIT๙"/>
          <w:sz w:val="32"/>
          <w:szCs w:val="32"/>
          <w:cs/>
        </w:rPr>
        <w:t xml:space="preserve"> การบริหารจัดการการใช้ทรัพยากรธรรมชาติให้มีมูลค่าเพิ่ม</w:t>
      </w:r>
    </w:p>
    <w:p w:rsidR="001F6F85" w:rsidRPr="006D4856" w:rsidRDefault="001F6F85" w:rsidP="00471657">
      <w:pPr>
        <w:spacing w:after="120"/>
        <w:rPr>
          <w:rFonts w:ascii="TH SarabunIT๙" w:hAnsi="TH SarabunIT๙" w:cs="TH SarabunIT๙"/>
          <w:color w:val="000000"/>
          <w:sz w:val="32"/>
          <w:szCs w:val="32"/>
        </w:rPr>
      </w:pPr>
      <w:r w:rsidRPr="006D48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4 </w:t>
      </w:r>
      <w:r w:rsidRPr="006D485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ด้านเศรษฐกิจและสังคม</w:t>
      </w:r>
      <w:r w:rsidRPr="006D4856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6D4856">
        <w:rPr>
          <w:rFonts w:ascii="TH SarabunIT๙" w:hAnsi="TH SarabunIT๙" w:cs="TH SarabunIT๙"/>
          <w:sz w:val="32"/>
          <w:szCs w:val="32"/>
          <w:cs/>
        </w:rPr>
        <w:t>แนวทางการพัฒนา</w:t>
      </w:r>
      <w:r w:rsidRPr="006D4856">
        <w:rPr>
          <w:rFonts w:ascii="TH SarabunIT๙" w:hAnsi="TH SarabunIT๙" w:cs="TH SarabunIT๙"/>
          <w:b/>
          <w:bCs/>
          <w:sz w:val="32"/>
          <w:szCs w:val="32"/>
        </w:rPr>
        <w:br/>
        <w:t xml:space="preserve">  </w:t>
      </w:r>
      <w:r w:rsidRPr="006D485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D485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D4856">
        <w:rPr>
          <w:rFonts w:ascii="TH SarabunIT๙" w:hAnsi="TH SarabunIT๙" w:cs="TH SarabunIT๙"/>
          <w:sz w:val="32"/>
          <w:szCs w:val="32"/>
        </w:rPr>
        <w:t xml:space="preserve">1. </w:t>
      </w:r>
      <w:r w:rsidRPr="006D4856">
        <w:rPr>
          <w:rFonts w:ascii="TH SarabunIT๙" w:hAnsi="TH SarabunIT๙" w:cs="TH SarabunIT๙"/>
          <w:sz w:val="32"/>
          <w:szCs w:val="32"/>
          <w:cs/>
        </w:rPr>
        <w:t>การพัฒนาการส่งเสริมอาชีพและสร้างความเข้มแข็งของชุมชน</w:t>
      </w:r>
      <w:r w:rsidRPr="006D4856">
        <w:rPr>
          <w:rFonts w:ascii="TH SarabunIT๙" w:hAnsi="TH SarabunIT๙" w:cs="TH SarabunIT๙"/>
          <w:b/>
          <w:bCs/>
          <w:sz w:val="32"/>
          <w:szCs w:val="32"/>
        </w:rPr>
        <w:br/>
        <w:t xml:space="preserve"> </w:t>
      </w:r>
      <w:r w:rsidRPr="006D485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D485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D4856">
        <w:rPr>
          <w:rFonts w:ascii="TH SarabunIT๙" w:hAnsi="TH SarabunIT๙" w:cs="TH SarabunIT๙"/>
          <w:sz w:val="32"/>
          <w:szCs w:val="32"/>
        </w:rPr>
        <w:t>2.</w:t>
      </w:r>
      <w:r w:rsidRPr="006D4856">
        <w:rPr>
          <w:rFonts w:ascii="TH SarabunIT๙" w:hAnsi="TH SarabunIT๙" w:cs="TH SarabunIT๙"/>
          <w:sz w:val="32"/>
          <w:szCs w:val="32"/>
          <w:cs/>
        </w:rPr>
        <w:t xml:space="preserve"> การถ่ายทอดเทคโนโลยีการส่งเสริมอาชีพ</w:t>
      </w:r>
      <w:r w:rsidRPr="006D4856">
        <w:rPr>
          <w:rFonts w:ascii="TH SarabunIT๙" w:hAnsi="TH SarabunIT๙" w:cs="TH SarabunIT๙"/>
          <w:color w:val="000000"/>
          <w:sz w:val="32"/>
          <w:szCs w:val="32"/>
        </w:rPr>
        <w:br/>
        <w:t xml:space="preserve">  </w:t>
      </w:r>
      <w:r w:rsidRPr="006D485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6D485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6D4856">
        <w:rPr>
          <w:rFonts w:ascii="TH SarabunIT๙" w:hAnsi="TH SarabunIT๙" w:cs="TH SarabunIT๙"/>
          <w:sz w:val="32"/>
          <w:szCs w:val="32"/>
        </w:rPr>
        <w:t>3.</w:t>
      </w:r>
      <w:r w:rsidRPr="006D4856">
        <w:rPr>
          <w:rFonts w:ascii="TH SarabunIT๙" w:hAnsi="TH SarabunIT๙" w:cs="TH SarabunIT๙"/>
          <w:sz w:val="32"/>
          <w:szCs w:val="32"/>
          <w:cs/>
        </w:rPr>
        <w:t xml:space="preserve"> การพัฒนาส่งเสริมเศรษฐกิจตามแนวปรัชญาเศรษฐกิจพอเพียง  </w:t>
      </w:r>
      <w:r w:rsidRPr="006D4856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Pr="006D4856">
        <w:rPr>
          <w:rFonts w:ascii="TH SarabunIT๙" w:hAnsi="TH SarabunIT๙" w:cs="TH SarabunIT๙"/>
          <w:sz w:val="32"/>
          <w:szCs w:val="32"/>
          <w:cs/>
        </w:rPr>
        <w:tab/>
      </w:r>
      <w:r w:rsidRPr="006D4856">
        <w:rPr>
          <w:rFonts w:ascii="TH SarabunIT๙" w:hAnsi="TH SarabunIT๙" w:cs="TH SarabunIT๙"/>
          <w:sz w:val="32"/>
          <w:szCs w:val="32"/>
          <w:cs/>
        </w:rPr>
        <w:tab/>
        <w:t>4. การพัฒนาด้านสวัสดิการสังคม</w:t>
      </w:r>
      <w:r w:rsidRPr="006D4856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Pr="006D4856">
        <w:rPr>
          <w:rFonts w:ascii="TH SarabunIT๙" w:hAnsi="TH SarabunIT๙" w:cs="TH SarabunIT๙"/>
          <w:sz w:val="32"/>
          <w:szCs w:val="32"/>
          <w:cs/>
        </w:rPr>
        <w:tab/>
      </w:r>
      <w:r w:rsidRPr="006D4856">
        <w:rPr>
          <w:rFonts w:ascii="TH SarabunIT๙" w:hAnsi="TH SarabunIT๙" w:cs="TH SarabunIT๙"/>
          <w:sz w:val="32"/>
          <w:szCs w:val="32"/>
          <w:cs/>
        </w:rPr>
        <w:tab/>
        <w:t>5. การพัฒนาด้านการส่งเสริมประชาธิปไตยความเสมอภาคและสิทธิเสรีภาพและความเป็นธรรม</w:t>
      </w:r>
      <w:r w:rsidRPr="006D4856">
        <w:rPr>
          <w:rFonts w:ascii="TH SarabunIT๙" w:hAnsi="TH SarabunIT๙" w:cs="TH SarabunIT๙"/>
          <w:sz w:val="32"/>
          <w:szCs w:val="32"/>
          <w:cs/>
        </w:rPr>
        <w:br/>
        <w:t xml:space="preserve">  </w:t>
      </w:r>
      <w:r w:rsidRPr="006D4856">
        <w:rPr>
          <w:rFonts w:ascii="TH SarabunIT๙" w:hAnsi="TH SarabunIT๙" w:cs="TH SarabunIT๙"/>
          <w:sz w:val="32"/>
          <w:szCs w:val="32"/>
          <w:cs/>
        </w:rPr>
        <w:tab/>
      </w:r>
      <w:r w:rsidRPr="006D4856">
        <w:rPr>
          <w:rFonts w:ascii="TH SarabunIT๙" w:hAnsi="TH SarabunIT๙" w:cs="TH SarabunIT๙"/>
          <w:sz w:val="32"/>
          <w:szCs w:val="32"/>
          <w:cs/>
        </w:rPr>
        <w:tab/>
        <w:t xml:space="preserve">6. การพัฒนาด้านการป้องกันและบรรเทาสาธารณภัย </w:t>
      </w:r>
      <w:r w:rsidRPr="006D4856">
        <w:rPr>
          <w:rFonts w:ascii="TH SarabunIT๙" w:hAnsi="TH SarabunIT๙" w:cs="TH SarabunIT๙"/>
          <w:sz w:val="32"/>
          <w:szCs w:val="32"/>
          <w:cs/>
        </w:rPr>
        <w:br/>
        <w:t xml:space="preserve">  </w:t>
      </w:r>
      <w:r w:rsidRPr="006D4856">
        <w:rPr>
          <w:rFonts w:ascii="TH SarabunIT๙" w:hAnsi="TH SarabunIT๙" w:cs="TH SarabunIT๙"/>
          <w:sz w:val="32"/>
          <w:szCs w:val="32"/>
          <w:cs/>
        </w:rPr>
        <w:tab/>
      </w:r>
      <w:r w:rsidRPr="006D4856">
        <w:rPr>
          <w:rFonts w:ascii="TH SarabunIT๙" w:hAnsi="TH SarabunIT๙" w:cs="TH SarabunIT๙"/>
          <w:sz w:val="32"/>
          <w:szCs w:val="32"/>
          <w:cs/>
        </w:rPr>
        <w:tab/>
        <w:t>7. การพัฒนาด้านการรักษาความสงบเรียบร้อยและสร้างความเข้มแข็งของชุมชน</w:t>
      </w:r>
      <w:r w:rsidRPr="006D4856">
        <w:rPr>
          <w:rFonts w:ascii="TH SarabunIT๙" w:hAnsi="TH SarabunIT๙" w:cs="TH SarabunIT๙"/>
          <w:sz w:val="32"/>
          <w:szCs w:val="32"/>
          <w:cs/>
        </w:rPr>
        <w:br/>
        <w:t xml:space="preserve">           </w:t>
      </w:r>
      <w:r w:rsidRPr="006D4856">
        <w:rPr>
          <w:rFonts w:ascii="TH SarabunIT๙" w:hAnsi="TH SarabunIT๙" w:cs="TH SarabunIT๙"/>
          <w:sz w:val="32"/>
          <w:szCs w:val="32"/>
          <w:cs/>
        </w:rPr>
        <w:tab/>
      </w:r>
      <w:r w:rsidRPr="006D4856">
        <w:rPr>
          <w:rFonts w:ascii="TH SarabunIT๙" w:hAnsi="TH SarabunIT๙" w:cs="TH SarabunIT๙"/>
          <w:sz w:val="32"/>
          <w:szCs w:val="32"/>
        </w:rPr>
        <w:t>8</w:t>
      </w:r>
      <w:r w:rsidRPr="006D4856">
        <w:rPr>
          <w:rFonts w:ascii="TH SarabunIT๙" w:hAnsi="TH SarabunIT๙" w:cs="TH SarabunIT๙"/>
          <w:sz w:val="32"/>
          <w:szCs w:val="32"/>
          <w:cs/>
        </w:rPr>
        <w:t xml:space="preserve">. การพัฒนาสังคมให้เป็นสังคมแห่งความสุขสังคมมีคุณธรรมและสังคมเข้มแข็ง    </w:t>
      </w:r>
    </w:p>
    <w:p w:rsidR="00B90C7D" w:rsidRPr="006D4856" w:rsidRDefault="001F6F85" w:rsidP="00471657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6D485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5</w:t>
      </w:r>
      <w:r w:rsidRPr="006D485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D485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ด้านบริหารจัดการองค์กรที่ดี</w:t>
      </w:r>
      <w:r w:rsidRPr="006D48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6D485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D485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D4856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6D4856">
        <w:rPr>
          <w:rFonts w:ascii="TH SarabunIT๙" w:hAnsi="TH SarabunIT๙" w:cs="TH SarabunIT๙"/>
          <w:sz w:val="32"/>
          <w:szCs w:val="32"/>
          <w:cs/>
        </w:rPr>
        <w:t>แนวทางการพัฒนา</w:t>
      </w:r>
      <w:r w:rsidRPr="006D4856">
        <w:rPr>
          <w:rFonts w:ascii="TH SarabunIT๙" w:hAnsi="TH SarabunIT๙" w:cs="TH SarabunIT๙"/>
          <w:sz w:val="32"/>
          <w:szCs w:val="32"/>
          <w:cs/>
        </w:rPr>
        <w:br/>
        <w:t xml:space="preserve">  </w:t>
      </w:r>
      <w:r w:rsidRPr="006D4856">
        <w:rPr>
          <w:rFonts w:ascii="TH SarabunIT๙" w:hAnsi="TH SarabunIT๙" w:cs="TH SarabunIT๙"/>
          <w:sz w:val="32"/>
          <w:szCs w:val="32"/>
          <w:cs/>
        </w:rPr>
        <w:tab/>
      </w:r>
      <w:r w:rsidRPr="006D4856">
        <w:rPr>
          <w:rFonts w:ascii="TH SarabunIT๙" w:hAnsi="TH SarabunIT๙" w:cs="TH SarabunIT๙"/>
          <w:sz w:val="32"/>
          <w:szCs w:val="32"/>
          <w:cs/>
        </w:rPr>
        <w:tab/>
        <w:t>1. พัฒนาศักยภาพบุคลากรองค์กรปกครองส่วนท้องถิ่น</w:t>
      </w:r>
      <w:r w:rsidRPr="006D4856">
        <w:rPr>
          <w:rFonts w:ascii="TH SarabunIT๙" w:hAnsi="TH SarabunIT๙" w:cs="TH SarabunIT๙"/>
          <w:sz w:val="32"/>
          <w:szCs w:val="32"/>
          <w:cs/>
        </w:rPr>
        <w:br/>
      </w:r>
      <w:r w:rsidRPr="006D4856">
        <w:rPr>
          <w:rFonts w:ascii="TH SarabunIT๙" w:hAnsi="TH SarabunIT๙" w:cs="TH SarabunIT๙"/>
          <w:sz w:val="32"/>
          <w:szCs w:val="32"/>
          <w:cs/>
        </w:rPr>
        <w:tab/>
      </w:r>
      <w:r w:rsidRPr="006D4856">
        <w:rPr>
          <w:rFonts w:ascii="TH SarabunIT๙" w:hAnsi="TH SarabunIT๙" w:cs="TH SarabunIT๙"/>
          <w:sz w:val="32"/>
          <w:szCs w:val="32"/>
          <w:cs/>
        </w:rPr>
        <w:tab/>
        <w:t>2. พัฒนาองค์กรปกครองส่วนท้องถิ่นให้เป็นองค์กรที่มีขีดสมรรถนะสูงมุ่งเน้นสู่ความเป็นเลิศ</w:t>
      </w:r>
    </w:p>
    <w:p w:rsidR="00EC62F1" w:rsidRPr="006D4856" w:rsidRDefault="001F6F85" w:rsidP="00471657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6D485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6D485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6</w:t>
      </w:r>
      <w:r w:rsidRPr="006D485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 xml:space="preserve">ด้านการพัฒนาบริหารจัดการการท่องเที่ยว </w:t>
      </w:r>
      <w:r w:rsidR="006551C1" w:rsidRPr="006D4856">
        <w:rPr>
          <w:rFonts w:ascii="TH SarabunIT๙" w:hAnsi="TH SarabunIT๙" w:cs="TH SarabunIT๙"/>
          <w:sz w:val="32"/>
          <w:szCs w:val="32"/>
          <w:cs/>
        </w:rPr>
        <w:br/>
      </w:r>
      <w:r w:rsidRPr="006D4856">
        <w:rPr>
          <w:rFonts w:ascii="TH SarabunIT๙" w:hAnsi="TH SarabunIT๙" w:cs="TH SarabunIT๙"/>
          <w:sz w:val="32"/>
          <w:szCs w:val="32"/>
          <w:cs/>
        </w:rPr>
        <w:t>แนวทางการพัฒนา</w:t>
      </w:r>
      <w:r w:rsidRPr="006D4856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6D485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D485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D485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D4856">
        <w:rPr>
          <w:rFonts w:ascii="TH SarabunIT๙" w:hAnsi="TH SarabunIT๙" w:cs="TH SarabunIT๙"/>
          <w:sz w:val="32"/>
          <w:szCs w:val="32"/>
        </w:rPr>
        <w:t xml:space="preserve">1. </w:t>
      </w:r>
      <w:r w:rsidRPr="006D4856">
        <w:rPr>
          <w:rFonts w:ascii="TH SarabunIT๙" w:hAnsi="TH SarabunIT๙" w:cs="TH SarabunIT๙"/>
          <w:sz w:val="32"/>
          <w:szCs w:val="32"/>
          <w:cs/>
        </w:rPr>
        <w:t>การพัฒนาและส่งเสริมการท่องเที่ยวอย่างยั่งยื</w:t>
      </w:r>
      <w:r w:rsidRPr="006D4856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</w:p>
    <w:p w:rsidR="00B36890" w:rsidRDefault="001F6F85" w:rsidP="00471657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D485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7</w:t>
      </w:r>
      <w:r w:rsidRPr="006D485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D485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การพัฒนาด้านการป้องกันและแก้ไขปัญหายาเสพติดและส่งเสริมสุขภาพชุมชน</w:t>
      </w:r>
      <w:r w:rsidRPr="006D4856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6D4856">
        <w:rPr>
          <w:rFonts w:ascii="TH SarabunIT๙" w:hAnsi="TH SarabunIT๙" w:cs="TH SarabunIT๙"/>
          <w:sz w:val="32"/>
          <w:szCs w:val="32"/>
          <w:cs/>
        </w:rPr>
        <w:t>แนวทางการพัฒนา</w:t>
      </w:r>
      <w:r w:rsidRPr="006D4856">
        <w:rPr>
          <w:rFonts w:ascii="TH SarabunIT๙" w:hAnsi="TH SarabunIT๙" w:cs="TH SarabunIT๙"/>
          <w:color w:val="000000"/>
          <w:sz w:val="32"/>
          <w:szCs w:val="32"/>
          <w:cs/>
        </w:rPr>
        <w:br/>
        <w:t xml:space="preserve">  </w:t>
      </w:r>
      <w:r w:rsidRPr="006D485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D4856">
        <w:rPr>
          <w:rFonts w:ascii="TH SarabunIT๙" w:hAnsi="TH SarabunIT๙" w:cs="TH SarabunIT๙"/>
          <w:sz w:val="32"/>
          <w:szCs w:val="32"/>
          <w:cs/>
        </w:rPr>
        <w:tab/>
        <w:t>1. ส่งเสริมและสนับสนุน การมีส่วนร่วมของพลังมวลชนในการป้องกันปัญหายาเสพติด</w:t>
      </w:r>
      <w:r w:rsidRPr="006D4856">
        <w:rPr>
          <w:rFonts w:ascii="TH SarabunIT๙" w:hAnsi="TH SarabunIT๙" w:cs="TH SarabunIT๙"/>
          <w:sz w:val="32"/>
          <w:szCs w:val="32"/>
          <w:cs/>
        </w:rPr>
        <w:br/>
        <w:t xml:space="preserve">   </w:t>
      </w:r>
      <w:r w:rsidRPr="006D485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D4856">
        <w:rPr>
          <w:rFonts w:ascii="TH SarabunIT๙" w:hAnsi="TH SarabunIT๙" w:cs="TH SarabunIT๙"/>
          <w:sz w:val="32"/>
          <w:szCs w:val="32"/>
          <w:cs/>
        </w:rPr>
        <w:tab/>
        <w:t>2. ส่งเสริมสนับสนุนการบำบัดรักษา ฟื้นฟูผู้ติดยาเสพติด</w:t>
      </w:r>
      <w:r w:rsidRPr="006D4856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Pr="006D4856">
        <w:rPr>
          <w:rFonts w:ascii="TH SarabunIT๙" w:hAnsi="TH SarabunIT๙" w:cs="TH SarabunIT๙"/>
          <w:sz w:val="32"/>
          <w:szCs w:val="32"/>
          <w:cs/>
        </w:rPr>
        <w:tab/>
      </w:r>
      <w:r w:rsidRPr="006D4856">
        <w:rPr>
          <w:rFonts w:ascii="TH SarabunIT๙" w:hAnsi="TH SarabunIT๙" w:cs="TH SarabunIT๙"/>
          <w:sz w:val="32"/>
          <w:szCs w:val="32"/>
          <w:cs/>
        </w:rPr>
        <w:tab/>
        <w:t>3. ส่งเสริมสุขภาพชุมชน</w:t>
      </w:r>
      <w:r w:rsidRPr="006D4856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Pr="006D4856">
        <w:rPr>
          <w:rFonts w:ascii="TH SarabunIT๙" w:hAnsi="TH SarabunIT๙" w:cs="TH SarabunIT๙"/>
          <w:sz w:val="32"/>
          <w:szCs w:val="32"/>
          <w:cs/>
        </w:rPr>
        <w:tab/>
      </w:r>
      <w:r w:rsidRPr="006D4856">
        <w:rPr>
          <w:rFonts w:ascii="TH SarabunIT๙" w:hAnsi="TH SarabunIT๙" w:cs="TH SarabunIT๙"/>
          <w:sz w:val="32"/>
          <w:szCs w:val="32"/>
          <w:cs/>
        </w:rPr>
        <w:tab/>
        <w:t>4. ป้องกันรักษาและระงับโรคติดต่อ</w:t>
      </w:r>
      <w:r w:rsidRPr="006D4856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Pr="006D4856">
        <w:rPr>
          <w:rFonts w:ascii="TH SarabunIT๙" w:hAnsi="TH SarabunIT๙" w:cs="TH SarabunIT๙"/>
          <w:sz w:val="32"/>
          <w:szCs w:val="32"/>
          <w:cs/>
        </w:rPr>
        <w:tab/>
      </w:r>
      <w:r w:rsidRPr="006D4856">
        <w:rPr>
          <w:rFonts w:ascii="TH SarabunIT๙" w:hAnsi="TH SarabunIT๙" w:cs="TH SarabunIT๙"/>
          <w:sz w:val="32"/>
          <w:szCs w:val="32"/>
          <w:cs/>
        </w:rPr>
        <w:tab/>
        <w:t>5. เพิ่มศักยภาพการบริการด้านสาธารณสุ</w:t>
      </w:r>
      <w:r w:rsidR="006551C1" w:rsidRPr="006D4856">
        <w:rPr>
          <w:rFonts w:ascii="TH SarabunIT๙" w:hAnsi="TH SarabunIT๙" w:cs="TH SarabunIT๙"/>
          <w:sz w:val="32"/>
          <w:szCs w:val="32"/>
          <w:cs/>
        </w:rPr>
        <w:t>ข</w:t>
      </w:r>
    </w:p>
    <w:p w:rsidR="00471657" w:rsidRDefault="00471657" w:rsidP="00471657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656433" w:rsidRDefault="00B35C72" w:rsidP="00656433">
      <w:pPr>
        <w:spacing w:after="120"/>
        <w:rPr>
          <w:rFonts w:ascii="TH SarabunIT๙" w:hAnsi="TH SarabunIT๙" w:cs="TH SarabunIT๙"/>
          <w:color w:val="000000"/>
          <w:sz w:val="32"/>
          <w:szCs w:val="32"/>
        </w:rPr>
      </w:pPr>
      <w:r w:rsidRPr="006D485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การวางแผนพัฒนา</w:t>
      </w:r>
      <w:r w:rsidR="00101C2B" w:rsidRPr="006D48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656433" w:rsidRDefault="00656433" w:rsidP="00656433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06EFF" w:rsidRPr="006D4856">
        <w:rPr>
          <w:rFonts w:ascii="TH SarabunIT๙" w:hAnsi="TH SarabunIT๙" w:cs="TH SarabunIT๙"/>
          <w:sz w:val="32"/>
          <w:szCs w:val="32"/>
          <w:cs/>
        </w:rPr>
        <w:t xml:space="preserve">เทศบาลตำบลเพชรพะงัน </w:t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>ได้ทำแผนยุทธศาสตร์การพัฒนาและแผนพัฒนา</w:t>
      </w:r>
      <w:r w:rsidR="00B36890"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>ปี (พ.ศ.255</w:t>
      </w:r>
      <w:r w:rsidR="00205FA9">
        <w:rPr>
          <w:rFonts w:ascii="TH SarabunIT๙" w:hAnsi="TH SarabunIT๙" w:cs="TH SarabunIT๙" w:hint="cs"/>
          <w:sz w:val="32"/>
          <w:szCs w:val="32"/>
          <w:cs/>
        </w:rPr>
        <w:t>8</w:t>
      </w:r>
      <w:r w:rsidR="00205FA9">
        <w:rPr>
          <w:rFonts w:ascii="TH SarabunIT๙" w:hAnsi="TH SarabunIT๙" w:cs="TH SarabunIT๙"/>
          <w:sz w:val="32"/>
          <w:szCs w:val="32"/>
          <w:cs/>
        </w:rPr>
        <w:t>- 25</w:t>
      </w:r>
      <w:r w:rsidR="00205FA9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5B629B" w:rsidRPr="006D4856">
        <w:rPr>
          <w:rFonts w:ascii="TH SarabunIT๙" w:hAnsi="TH SarabunIT๙" w:cs="TH SarabunIT๙"/>
          <w:sz w:val="32"/>
          <w:szCs w:val="32"/>
          <w:cs/>
        </w:rPr>
        <w:br/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 xml:space="preserve">ตามกระบวนการที่บัญญัติไว้ในระเบียบกระทรวงมหาดไทยว่าด้วยการจัดทำแผนพัฒนาองค์กรปกครองส่วนท้องถิ่น พ.ศ.2548 </w:t>
      </w:r>
      <w:r w:rsidR="005B629B" w:rsidRPr="006D48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 xml:space="preserve">โดยผ่านการมีส่วนร่วมของประชาชน เช่น การจัดเวทีประชาคม การประชุมคณะกรรมการชุมชน </w:t>
      </w:r>
      <w:r w:rsidR="005B629B" w:rsidRPr="006D4856">
        <w:rPr>
          <w:rFonts w:ascii="TH SarabunIT๙" w:hAnsi="TH SarabunIT๙" w:cs="TH SarabunIT๙"/>
          <w:sz w:val="32"/>
          <w:szCs w:val="32"/>
          <w:cs/>
        </w:rPr>
        <w:br/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>เพื่อรับฟังปัญหาและความต้องการที่แท้จริงของประชาชนในพื้นที่ก่อนนำมาจัดทำโครงการพัฒนา</w:t>
      </w:r>
      <w:r w:rsidR="00B36890">
        <w:rPr>
          <w:rFonts w:ascii="TH SarabunIT๙" w:hAnsi="TH SarabunIT๙" w:cs="TH SarabunIT๙" w:hint="cs"/>
          <w:sz w:val="32"/>
          <w:szCs w:val="32"/>
          <w:cs/>
        </w:rPr>
        <w:t xml:space="preserve"> แล้วนำ</w:t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>บรรจุไว้ในแผน</w:t>
      </w:r>
      <w:r w:rsidR="00B36890">
        <w:rPr>
          <w:rFonts w:ascii="TH SarabunIT๙" w:hAnsi="TH SarabunIT๙" w:cs="TH SarabunIT๙" w:hint="cs"/>
          <w:sz w:val="32"/>
          <w:szCs w:val="32"/>
          <w:cs/>
        </w:rPr>
        <w:t>พั</w:t>
      </w:r>
      <w:r w:rsidR="009A631C" w:rsidRPr="006D4856">
        <w:rPr>
          <w:rFonts w:ascii="TH SarabunIT๙" w:hAnsi="TH SarabunIT๙" w:cs="TH SarabunIT๙"/>
          <w:sz w:val="32"/>
          <w:szCs w:val="32"/>
          <w:cs/>
        </w:rPr>
        <w:t>ฒนา</w:t>
      </w:r>
      <w:r w:rsidR="00B36890"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 xml:space="preserve">ปี </w:t>
      </w:r>
    </w:p>
    <w:p w:rsidR="00B03B1B" w:rsidRPr="00B36890" w:rsidRDefault="00656433" w:rsidP="00656433">
      <w:pPr>
        <w:spacing w:after="2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06EFF" w:rsidRPr="006D4856">
        <w:rPr>
          <w:rFonts w:ascii="TH SarabunIT๙" w:hAnsi="TH SarabunIT๙" w:cs="TH SarabunIT๙"/>
          <w:sz w:val="32"/>
          <w:szCs w:val="32"/>
          <w:cs/>
        </w:rPr>
        <w:t xml:space="preserve">เทศบาลตำบลเพชรพะงัน </w:t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>ได้ประกาศใช้แผนพัฒนา</w:t>
      </w:r>
      <w:r w:rsidR="00B03B1B"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>ปี (255</w:t>
      </w:r>
      <w:r w:rsidR="006B633E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 w:rsidR="006B633E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5B629B" w:rsidRPr="006D48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6B633E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63758" w:rsidRPr="006D4856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="00BE5832" w:rsidRPr="006D4856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6B633E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02FC8" w:rsidRPr="006D48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3B1B" w:rsidRPr="00B03B1B">
        <w:rPr>
          <w:rFonts w:ascii="TH SarabunIT๙" w:hAnsi="TH SarabunIT๙" w:cs="TH SarabunIT๙"/>
          <w:sz w:val="32"/>
          <w:szCs w:val="32"/>
          <w:cs/>
        </w:rPr>
        <w:t>และเพิ่มเติม หรือเปลี่ยนแปลงแผนพัฒนาสามปี (พ.ศ.255</w:t>
      </w:r>
      <w:r w:rsidR="006B633E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03B1B" w:rsidRPr="00B03B1B">
        <w:rPr>
          <w:rFonts w:ascii="TH SarabunIT๙" w:hAnsi="TH SarabunIT๙" w:cs="TH SarabunIT๙"/>
          <w:sz w:val="32"/>
          <w:szCs w:val="32"/>
          <w:cs/>
        </w:rPr>
        <w:t>-25</w:t>
      </w:r>
      <w:r w:rsidR="006B633E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B03B1B" w:rsidRPr="00B03B1B">
        <w:rPr>
          <w:rFonts w:ascii="TH SarabunIT๙" w:hAnsi="TH SarabunIT๙" w:cs="TH SarabunIT๙"/>
          <w:sz w:val="32"/>
          <w:szCs w:val="32"/>
          <w:cs/>
        </w:rPr>
        <w:t>) ฉบับที่ 1/255</w:t>
      </w:r>
      <w:r w:rsidR="006B633E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03B1B" w:rsidRPr="00B03B1B">
        <w:rPr>
          <w:rFonts w:ascii="TH SarabunIT๙" w:hAnsi="TH SarabunIT๙" w:cs="TH SarabunIT๙"/>
          <w:sz w:val="32"/>
          <w:szCs w:val="32"/>
          <w:cs/>
        </w:rPr>
        <w:t xml:space="preserve"> รวมโครงการทั้งสิ้น </w:t>
      </w:r>
      <w:r w:rsidR="006B633E">
        <w:rPr>
          <w:rFonts w:ascii="TH SarabunIT๙" w:hAnsi="TH SarabunIT๙" w:cs="TH SarabunIT๙" w:hint="cs"/>
          <w:sz w:val="32"/>
          <w:szCs w:val="32"/>
          <w:cs/>
        </w:rPr>
        <w:t>37</w:t>
      </w:r>
      <w:r w:rsidR="0037676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03B1B" w:rsidRPr="00B03B1B">
        <w:rPr>
          <w:rFonts w:ascii="TH SarabunIT๙" w:hAnsi="TH SarabunIT๙" w:cs="TH SarabunIT๙"/>
          <w:sz w:val="32"/>
          <w:szCs w:val="32"/>
          <w:cs/>
        </w:rPr>
        <w:t xml:space="preserve"> โครงการ จำนวนงบประมาณทั้งสิ้น </w:t>
      </w:r>
      <w:r w:rsidR="00CF7E5F">
        <w:rPr>
          <w:rFonts w:ascii="TH SarabunIT๙" w:hAnsi="TH SarabunIT๙" w:cs="TH SarabunIT๙" w:hint="cs"/>
          <w:sz w:val="32"/>
          <w:szCs w:val="32"/>
          <w:cs/>
        </w:rPr>
        <w:t>35</w:t>
      </w:r>
      <w:r w:rsidR="006B633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F7E5F">
        <w:rPr>
          <w:rFonts w:ascii="TH SarabunIT๙" w:hAnsi="TH SarabunIT๙" w:cs="TH SarabunIT๙" w:hint="cs"/>
          <w:sz w:val="32"/>
          <w:szCs w:val="32"/>
          <w:cs/>
        </w:rPr>
        <w:t>,</w:t>
      </w:r>
      <w:r w:rsidR="0037676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6B633E">
        <w:rPr>
          <w:rFonts w:ascii="TH SarabunIT๙" w:hAnsi="TH SarabunIT๙" w:cs="TH SarabunIT๙" w:hint="cs"/>
          <w:sz w:val="32"/>
          <w:szCs w:val="32"/>
          <w:cs/>
        </w:rPr>
        <w:t>81</w:t>
      </w:r>
      <w:r w:rsidR="00CF7E5F">
        <w:rPr>
          <w:rFonts w:ascii="TH SarabunIT๙" w:hAnsi="TH SarabunIT๙" w:cs="TH SarabunIT๙" w:hint="cs"/>
          <w:sz w:val="32"/>
          <w:szCs w:val="32"/>
          <w:cs/>
        </w:rPr>
        <w:t>,</w:t>
      </w:r>
      <w:r w:rsidR="006B633E">
        <w:rPr>
          <w:rFonts w:ascii="TH SarabunIT๙" w:hAnsi="TH SarabunIT๙" w:cs="TH SarabunIT๙" w:hint="cs"/>
          <w:sz w:val="32"/>
          <w:szCs w:val="32"/>
          <w:cs/>
        </w:rPr>
        <w:t>7</w:t>
      </w:r>
      <w:r w:rsidR="00376766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CF7E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3B1B" w:rsidRPr="00B03B1B">
        <w:rPr>
          <w:rFonts w:ascii="TH SarabunIT๙" w:hAnsi="TH SarabunIT๙" w:cs="TH SarabunIT๙"/>
          <w:sz w:val="32"/>
          <w:szCs w:val="32"/>
          <w:cs/>
        </w:rPr>
        <w:t>บาท</w:t>
      </w:r>
      <w:r w:rsidR="00B03B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3B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>สามารถจำแนกตามยุทธศาสตร์ ได้</w:t>
      </w:r>
      <w:r w:rsidR="00B03B1B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2410"/>
        <w:gridCol w:w="3118"/>
      </w:tblGrid>
      <w:tr w:rsidR="001E4AC8" w:rsidRPr="00130736" w:rsidTr="000675B3">
        <w:tc>
          <w:tcPr>
            <w:tcW w:w="3794" w:type="dxa"/>
          </w:tcPr>
          <w:p w:rsidR="001E4AC8" w:rsidRPr="00130736" w:rsidRDefault="001E4AC8" w:rsidP="001E4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410" w:type="dxa"/>
          </w:tcPr>
          <w:p w:rsidR="001E4AC8" w:rsidRPr="00130736" w:rsidRDefault="001E4AC8" w:rsidP="001E4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118" w:type="dxa"/>
          </w:tcPr>
          <w:p w:rsidR="001E4AC8" w:rsidRPr="00130736" w:rsidRDefault="001E4AC8" w:rsidP="001E4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(ล้านบาท)</w:t>
            </w:r>
          </w:p>
        </w:tc>
      </w:tr>
      <w:tr w:rsidR="00410EC3" w:rsidRPr="00130736" w:rsidTr="000675B3">
        <w:tc>
          <w:tcPr>
            <w:tcW w:w="3794" w:type="dxa"/>
          </w:tcPr>
          <w:p w:rsidR="00410EC3" w:rsidRPr="00130736" w:rsidRDefault="00410EC3" w:rsidP="003E0A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ด้านโครงสร้างพื้นฐาน</w:t>
            </w:r>
          </w:p>
        </w:tc>
        <w:tc>
          <w:tcPr>
            <w:tcW w:w="2410" w:type="dxa"/>
          </w:tcPr>
          <w:p w:rsidR="00410EC3" w:rsidRPr="00130736" w:rsidRDefault="006B633E" w:rsidP="00CA7D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74</w:t>
            </w:r>
          </w:p>
        </w:tc>
        <w:tc>
          <w:tcPr>
            <w:tcW w:w="3118" w:type="dxa"/>
          </w:tcPr>
          <w:p w:rsidR="00410EC3" w:rsidRPr="00130736" w:rsidRDefault="006B633E" w:rsidP="002001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238,157,000</w:t>
            </w:r>
          </w:p>
        </w:tc>
      </w:tr>
      <w:tr w:rsidR="00410EC3" w:rsidRPr="00130736" w:rsidTr="000675B3">
        <w:tc>
          <w:tcPr>
            <w:tcW w:w="3794" w:type="dxa"/>
          </w:tcPr>
          <w:p w:rsidR="00410EC3" w:rsidRPr="00130736" w:rsidRDefault="00410EC3" w:rsidP="002321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ด้านการศึกษา </w:t>
            </w:r>
            <w:r w:rsidR="002321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กีฬา 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</w:t>
            </w:r>
            <w:r w:rsidR="002321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2321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ขนบ</w:t>
            </w:r>
            <w:proofErr w:type="spellEnd"/>
            <w:r w:rsidR="002321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 เนียมประเพณี และ</w:t>
            </w:r>
            <w:r w:rsidR="00232170">
              <w:rPr>
                <w:rFonts w:ascii="TH SarabunIT๙" w:hAnsi="TH SarabunIT๙" w:cs="TH SarabunIT๙"/>
                <w:sz w:val="32"/>
                <w:szCs w:val="32"/>
                <w:cs/>
              </w:rPr>
              <w:t>ศิลป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</w:t>
            </w:r>
          </w:p>
        </w:tc>
        <w:tc>
          <w:tcPr>
            <w:tcW w:w="2410" w:type="dxa"/>
          </w:tcPr>
          <w:p w:rsidR="00410EC3" w:rsidRPr="00130736" w:rsidRDefault="00376766" w:rsidP="00474B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79</w:t>
            </w:r>
          </w:p>
        </w:tc>
        <w:tc>
          <w:tcPr>
            <w:tcW w:w="3118" w:type="dxa"/>
          </w:tcPr>
          <w:p w:rsidR="00410EC3" w:rsidRPr="00130736" w:rsidRDefault="00376766" w:rsidP="002001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19,9</w:t>
            </w:r>
            <w:r w:rsidR="006B63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40,980</w:t>
            </w:r>
          </w:p>
        </w:tc>
      </w:tr>
      <w:tr w:rsidR="00410EC3" w:rsidRPr="00130736" w:rsidTr="000675B3">
        <w:tc>
          <w:tcPr>
            <w:tcW w:w="3794" w:type="dxa"/>
          </w:tcPr>
          <w:p w:rsidR="00410EC3" w:rsidRPr="00130736" w:rsidRDefault="00410EC3" w:rsidP="003E0A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ด้านทรัพยากรธรรมชาติและสิ่งแวดล้อม</w:t>
            </w:r>
          </w:p>
        </w:tc>
        <w:tc>
          <w:tcPr>
            <w:tcW w:w="2410" w:type="dxa"/>
          </w:tcPr>
          <w:p w:rsidR="00410EC3" w:rsidRPr="00130736" w:rsidRDefault="006B633E" w:rsidP="00474B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3118" w:type="dxa"/>
          </w:tcPr>
          <w:p w:rsidR="00410EC3" w:rsidRPr="00130736" w:rsidRDefault="006B633E" w:rsidP="00C36B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17,605,400</w:t>
            </w:r>
          </w:p>
        </w:tc>
      </w:tr>
      <w:tr w:rsidR="00410EC3" w:rsidRPr="00130736" w:rsidTr="000675B3">
        <w:tc>
          <w:tcPr>
            <w:tcW w:w="3794" w:type="dxa"/>
          </w:tcPr>
          <w:p w:rsidR="00410EC3" w:rsidRPr="00130736" w:rsidRDefault="00410EC3" w:rsidP="003E0A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ด้านเศรษฐกิจและสังคม</w:t>
            </w:r>
          </w:p>
        </w:tc>
        <w:tc>
          <w:tcPr>
            <w:tcW w:w="2410" w:type="dxa"/>
          </w:tcPr>
          <w:p w:rsidR="00410EC3" w:rsidRPr="00130736" w:rsidRDefault="00B77ED8" w:rsidP="009A28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3118" w:type="dxa"/>
          </w:tcPr>
          <w:p w:rsidR="00410EC3" w:rsidRPr="00130736" w:rsidRDefault="006B633E" w:rsidP="009A28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16,969,640</w:t>
            </w:r>
          </w:p>
        </w:tc>
      </w:tr>
      <w:tr w:rsidR="00410EC3" w:rsidRPr="00130736" w:rsidTr="000675B3">
        <w:tc>
          <w:tcPr>
            <w:tcW w:w="3794" w:type="dxa"/>
          </w:tcPr>
          <w:p w:rsidR="00410EC3" w:rsidRPr="00130736" w:rsidRDefault="00410EC3" w:rsidP="003E0A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ด้านบริหารจัดการองค์กรที่ดี  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2410" w:type="dxa"/>
          </w:tcPr>
          <w:p w:rsidR="00410EC3" w:rsidRPr="00130736" w:rsidRDefault="006B633E" w:rsidP="00CA7D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3118" w:type="dxa"/>
          </w:tcPr>
          <w:p w:rsidR="00410EC3" w:rsidRPr="00130736" w:rsidRDefault="006B633E" w:rsidP="002001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46,193,700</w:t>
            </w:r>
          </w:p>
        </w:tc>
      </w:tr>
      <w:tr w:rsidR="00B77ED8" w:rsidRPr="00130736" w:rsidTr="000675B3">
        <w:tc>
          <w:tcPr>
            <w:tcW w:w="3794" w:type="dxa"/>
          </w:tcPr>
          <w:p w:rsidR="00B77ED8" w:rsidRPr="00130736" w:rsidRDefault="00B77ED8" w:rsidP="003E0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ด้านการบริหารจัดการการท่องเที่ยว</w:t>
            </w:r>
          </w:p>
        </w:tc>
        <w:tc>
          <w:tcPr>
            <w:tcW w:w="2410" w:type="dxa"/>
          </w:tcPr>
          <w:p w:rsidR="00B77ED8" w:rsidRPr="00130736" w:rsidRDefault="006B633E" w:rsidP="009A28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118" w:type="dxa"/>
          </w:tcPr>
          <w:p w:rsidR="00B77ED8" w:rsidRPr="00130736" w:rsidRDefault="006B633E" w:rsidP="001609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9,950,000</w:t>
            </w:r>
          </w:p>
        </w:tc>
      </w:tr>
      <w:tr w:rsidR="00B77ED8" w:rsidRPr="00130736" w:rsidTr="000675B3">
        <w:tc>
          <w:tcPr>
            <w:tcW w:w="3794" w:type="dxa"/>
          </w:tcPr>
          <w:p w:rsidR="00B77ED8" w:rsidRPr="00130736" w:rsidRDefault="00B77ED8" w:rsidP="003E0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ด้านการป้องกันและแก้ไขปัญหา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ยาเสพติดและส่งเสริมสุขภาพชุมชน</w:t>
            </w:r>
          </w:p>
        </w:tc>
        <w:tc>
          <w:tcPr>
            <w:tcW w:w="2410" w:type="dxa"/>
          </w:tcPr>
          <w:p w:rsidR="00B77ED8" w:rsidRPr="00130736" w:rsidRDefault="006B633E" w:rsidP="009A28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91</w:t>
            </w:r>
          </w:p>
        </w:tc>
        <w:tc>
          <w:tcPr>
            <w:tcW w:w="3118" w:type="dxa"/>
          </w:tcPr>
          <w:p w:rsidR="00B77ED8" w:rsidRPr="00130736" w:rsidRDefault="006B633E" w:rsidP="001609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8,065,000</w:t>
            </w:r>
          </w:p>
        </w:tc>
      </w:tr>
      <w:tr w:rsidR="00C36BCE" w:rsidRPr="00130736" w:rsidTr="000675B3">
        <w:tc>
          <w:tcPr>
            <w:tcW w:w="3794" w:type="dxa"/>
          </w:tcPr>
          <w:p w:rsidR="00C36BCE" w:rsidRPr="00130736" w:rsidRDefault="00C36BCE" w:rsidP="009A28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</w:tcPr>
          <w:p w:rsidR="00C36BCE" w:rsidRPr="00130736" w:rsidRDefault="00B77ED8" w:rsidP="006B63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37676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76</w:t>
            </w:r>
          </w:p>
        </w:tc>
        <w:tc>
          <w:tcPr>
            <w:tcW w:w="3118" w:type="dxa"/>
          </w:tcPr>
          <w:p w:rsidR="00C36BCE" w:rsidRPr="00130736" w:rsidRDefault="006B633E" w:rsidP="003767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356,</w:t>
            </w:r>
            <w:r w:rsidR="003767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81,720</w:t>
            </w:r>
          </w:p>
        </w:tc>
      </w:tr>
    </w:tbl>
    <w:p w:rsidR="00B20E0C" w:rsidRDefault="00802FC8" w:rsidP="000675B3">
      <w:pPr>
        <w:spacing w:before="240" w:after="2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แผนภูมิ</w:t>
      </w:r>
      <w:r w:rsidR="00CD0FAC">
        <w:rPr>
          <w:rFonts w:ascii="TH SarabunIT๙" w:hAnsi="TH SarabunIT๙" w:cs="TH SarabunIT๙" w:hint="cs"/>
          <w:b/>
          <w:bCs/>
          <w:sz w:val="32"/>
          <w:szCs w:val="32"/>
          <w:cs/>
        </w:rPr>
        <w:t>วงกลม</w:t>
      </w: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แสดงโครงการตาม</w:t>
      </w:r>
      <w:r w:rsidR="00FB5CE5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แผนพัฒนาสาม</w:t>
      </w:r>
      <w:r w:rsidR="0012636D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 </w:t>
      </w: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(พ.ศ.255</w:t>
      </w:r>
      <w:r w:rsidR="006B633E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– 25</w:t>
      </w:r>
      <w:r w:rsidR="006B633E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="0012636D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306EFF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เทศบาลตำบลเพชรพะงัน </w:t>
      </w:r>
    </w:p>
    <w:p w:rsidR="00464615" w:rsidRPr="00F7554A" w:rsidRDefault="00DA3191" w:rsidP="00F7554A">
      <w:pPr>
        <w:spacing w:after="2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A0FC4AD" wp14:editId="09F905B4">
            <wp:extent cx="5648325" cy="34290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3103F" w:rsidRPr="00130736" w:rsidRDefault="002F1F2C" w:rsidP="00112706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3073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การจัดทำงบประมาณ</w:t>
      </w:r>
      <w:r w:rsidRPr="0013073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B21FA" w:rsidRPr="00130736" w:rsidRDefault="00B20E0C" w:rsidP="00143D81">
      <w:pPr>
        <w:spacing w:after="24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30736">
        <w:rPr>
          <w:rFonts w:ascii="TH SarabunIT๙" w:hAnsi="TH SarabunIT๙" w:cs="TH SarabunIT๙"/>
          <w:sz w:val="32"/>
          <w:szCs w:val="32"/>
          <w:cs/>
        </w:rPr>
        <w:tab/>
      </w:r>
      <w:r w:rsidR="002F1F2C" w:rsidRPr="00130736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 w:rsidR="00306EFF" w:rsidRPr="00130736">
        <w:rPr>
          <w:rFonts w:ascii="TH SarabunIT๙" w:hAnsi="TH SarabunIT๙" w:cs="TH SarabunIT๙"/>
          <w:sz w:val="32"/>
          <w:szCs w:val="32"/>
          <w:cs/>
        </w:rPr>
        <w:t xml:space="preserve">เทศบาลตำบลเพชรพะงัน </w:t>
      </w:r>
      <w:r w:rsidR="008C2CC5" w:rsidRPr="00130736">
        <w:rPr>
          <w:rFonts w:ascii="TH SarabunIT๙" w:hAnsi="TH SarabunIT๙" w:cs="TH SarabunIT๙"/>
          <w:sz w:val="32"/>
          <w:szCs w:val="32"/>
          <w:cs/>
        </w:rPr>
        <w:t>ได้ประกาศใช้เทศ</w:t>
      </w:r>
      <w:r w:rsidR="002F1F2C" w:rsidRPr="00130736">
        <w:rPr>
          <w:rFonts w:ascii="TH SarabunIT๙" w:hAnsi="TH SarabunIT๙" w:cs="TH SarabunIT๙"/>
          <w:sz w:val="32"/>
          <w:szCs w:val="32"/>
          <w:cs/>
        </w:rPr>
        <w:t xml:space="preserve">บัญญัติงบประมาณ เมื่อวันที่ </w:t>
      </w:r>
      <w:r w:rsidR="001F3481" w:rsidRPr="003D0D4A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3C2C58" w:rsidRPr="001307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5CE5" w:rsidRPr="00130736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="002F1F2C" w:rsidRPr="00130736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1F3481">
        <w:rPr>
          <w:rFonts w:ascii="TH SarabunIT๙" w:hAnsi="TH SarabunIT๙" w:cs="TH SarabunIT๙" w:hint="cs"/>
          <w:sz w:val="32"/>
          <w:szCs w:val="32"/>
          <w:cs/>
        </w:rPr>
        <w:t>7</w:t>
      </w:r>
      <w:r w:rsidR="00AB0448" w:rsidRPr="001307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149B" w:rsidRPr="001307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6433">
        <w:rPr>
          <w:rFonts w:ascii="TH SarabunIT๙" w:hAnsi="TH SarabunIT๙" w:cs="TH SarabunIT๙"/>
          <w:sz w:val="32"/>
          <w:szCs w:val="32"/>
          <w:cs/>
        </w:rPr>
        <w:br/>
      </w:r>
      <w:r w:rsidR="007B149B" w:rsidRPr="00130736">
        <w:rPr>
          <w:rFonts w:ascii="TH SarabunIT๙" w:hAnsi="TH SarabunIT๙" w:cs="TH SarabunIT๙"/>
          <w:sz w:val="32"/>
          <w:szCs w:val="32"/>
          <w:cs/>
        </w:rPr>
        <w:t>โดยมีโครงการที่บรรจุในเทศ</w:t>
      </w:r>
      <w:r w:rsidR="002F1F2C" w:rsidRPr="00130736">
        <w:rPr>
          <w:rFonts w:ascii="TH SarabunIT๙" w:hAnsi="TH SarabunIT๙" w:cs="TH SarabunIT๙"/>
          <w:sz w:val="32"/>
          <w:szCs w:val="32"/>
          <w:cs/>
        </w:rPr>
        <w:t xml:space="preserve">บัญญัติงบประมาณ จำนวน </w:t>
      </w:r>
      <w:r w:rsidR="003D0D4A">
        <w:rPr>
          <w:rFonts w:ascii="TH SarabunIT๙" w:hAnsi="TH SarabunIT๙" w:cs="TH SarabunIT๙" w:hint="cs"/>
          <w:sz w:val="32"/>
          <w:szCs w:val="32"/>
          <w:cs/>
        </w:rPr>
        <w:t>46</w:t>
      </w:r>
      <w:r w:rsidR="00AB0448" w:rsidRPr="001307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1F2C" w:rsidRPr="00130736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="00AB0448" w:rsidRPr="001307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0508" w:rsidRPr="00130736">
        <w:rPr>
          <w:rFonts w:ascii="TH SarabunIT๙" w:hAnsi="TH SarabunIT๙" w:cs="TH SarabunIT๙"/>
          <w:sz w:val="32"/>
          <w:szCs w:val="32"/>
          <w:cs/>
        </w:rPr>
        <w:t>ตาม</w:t>
      </w:r>
      <w:r w:rsidR="008C2CC5" w:rsidRPr="00130736">
        <w:rPr>
          <w:rFonts w:ascii="TH SarabunIT๙" w:hAnsi="TH SarabunIT๙" w:cs="TH SarabunIT๙"/>
          <w:sz w:val="32"/>
          <w:szCs w:val="32"/>
          <w:cs/>
        </w:rPr>
        <w:t>เทศ</w:t>
      </w:r>
      <w:r w:rsidR="00630508" w:rsidRPr="00130736">
        <w:rPr>
          <w:rFonts w:ascii="TH SarabunIT๙" w:hAnsi="TH SarabunIT๙" w:cs="TH SarabunIT๙"/>
          <w:sz w:val="32"/>
          <w:szCs w:val="32"/>
          <w:cs/>
        </w:rPr>
        <w:t>บัญญัติงบประมาณ จำนวน</w:t>
      </w:r>
      <w:r w:rsidR="00ED6DA6" w:rsidRPr="00130736">
        <w:rPr>
          <w:rFonts w:ascii="TH SarabunIT๙" w:hAnsi="TH SarabunIT๙" w:cs="TH SarabunIT๙"/>
          <w:sz w:val="32"/>
          <w:szCs w:val="32"/>
          <w:cs/>
        </w:rPr>
        <w:t xml:space="preserve">เงิน </w:t>
      </w:r>
      <w:r w:rsidR="003D0D4A">
        <w:rPr>
          <w:rFonts w:ascii="TH SarabunIT๙" w:hAnsi="TH SarabunIT๙" w:cs="TH SarabunIT๙" w:hint="cs"/>
          <w:sz w:val="32"/>
          <w:szCs w:val="32"/>
          <w:cs/>
        </w:rPr>
        <w:t>19,380,060</w:t>
      </w:r>
      <w:r w:rsidR="00AB0448" w:rsidRPr="001307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1F2C" w:rsidRPr="00130736">
        <w:rPr>
          <w:rFonts w:ascii="TH SarabunIT๙" w:hAnsi="TH SarabunIT๙" w:cs="TH SarabunIT๙"/>
          <w:sz w:val="32"/>
          <w:szCs w:val="32"/>
          <w:cs/>
        </w:rPr>
        <w:t xml:space="preserve">ล้านบาท </w:t>
      </w:r>
      <w:r w:rsidR="0026749D" w:rsidRPr="001307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1F2C" w:rsidRPr="00130736">
        <w:rPr>
          <w:rFonts w:ascii="TH SarabunIT๙" w:hAnsi="TH SarabunIT๙" w:cs="TH SarabunIT๙"/>
          <w:sz w:val="32"/>
          <w:szCs w:val="32"/>
          <w:cs/>
        </w:rPr>
        <w:t xml:space="preserve">สามารถจำแนกตามยุทธศาสตร์ </w:t>
      </w:r>
      <w:r w:rsidR="00B30DD9" w:rsidRPr="001307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1F2C" w:rsidRPr="00130736">
        <w:rPr>
          <w:rFonts w:ascii="TH SarabunIT๙" w:hAnsi="TH SarabunIT๙" w:cs="TH SarabunIT๙"/>
          <w:sz w:val="32"/>
          <w:szCs w:val="32"/>
          <w:cs/>
        </w:rPr>
        <w:t xml:space="preserve">ได้ดังนี้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0"/>
        <w:gridCol w:w="1880"/>
        <w:gridCol w:w="2443"/>
        <w:gridCol w:w="2312"/>
      </w:tblGrid>
      <w:tr w:rsidR="009F7623" w:rsidRPr="00130736" w:rsidTr="009F7623">
        <w:tc>
          <w:tcPr>
            <w:tcW w:w="3340" w:type="dxa"/>
          </w:tcPr>
          <w:p w:rsidR="009F7623" w:rsidRPr="00130736" w:rsidRDefault="009F7623" w:rsidP="009F7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880" w:type="dxa"/>
          </w:tcPr>
          <w:p w:rsidR="009F7623" w:rsidRPr="00130736" w:rsidRDefault="009F7623" w:rsidP="009F7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43" w:type="dxa"/>
          </w:tcPr>
          <w:p w:rsidR="009F7623" w:rsidRPr="00130736" w:rsidRDefault="009F7623" w:rsidP="009F7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(ล้านบาท)</w:t>
            </w:r>
          </w:p>
        </w:tc>
        <w:tc>
          <w:tcPr>
            <w:tcW w:w="2312" w:type="dxa"/>
          </w:tcPr>
          <w:p w:rsidR="009F7623" w:rsidRPr="00130736" w:rsidRDefault="009F7623" w:rsidP="009F7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7623" w:rsidRPr="00130736" w:rsidTr="009F7623">
        <w:tc>
          <w:tcPr>
            <w:tcW w:w="3340" w:type="dxa"/>
          </w:tcPr>
          <w:p w:rsidR="009F7623" w:rsidRPr="00130736" w:rsidRDefault="009F7623" w:rsidP="002E12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ด้านโครงสร้างพื้นฐาน</w:t>
            </w:r>
          </w:p>
        </w:tc>
        <w:tc>
          <w:tcPr>
            <w:tcW w:w="1880" w:type="dxa"/>
          </w:tcPr>
          <w:p w:rsidR="009F7623" w:rsidRPr="00130736" w:rsidRDefault="009F7623" w:rsidP="002E12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443" w:type="dxa"/>
          </w:tcPr>
          <w:p w:rsidR="009F7623" w:rsidRPr="00130736" w:rsidRDefault="009F7623" w:rsidP="003D0D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5,672,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2312" w:type="dxa"/>
          </w:tcPr>
          <w:p w:rsidR="009F7623" w:rsidRDefault="002E5722" w:rsidP="002E57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เอกสารหน้า 7,11</w:t>
            </w:r>
          </w:p>
        </w:tc>
      </w:tr>
      <w:tr w:rsidR="009F7623" w:rsidRPr="00130736" w:rsidTr="009F7623">
        <w:tc>
          <w:tcPr>
            <w:tcW w:w="3340" w:type="dxa"/>
          </w:tcPr>
          <w:p w:rsidR="009F7623" w:rsidRPr="00130736" w:rsidRDefault="009F7623" w:rsidP="003952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ด้านการศึกษา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กีฬา 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 เนียมประเพณี 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ศิลป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</w:t>
            </w:r>
          </w:p>
        </w:tc>
        <w:tc>
          <w:tcPr>
            <w:tcW w:w="1880" w:type="dxa"/>
          </w:tcPr>
          <w:p w:rsidR="009F7623" w:rsidRPr="00130736" w:rsidRDefault="009F7623" w:rsidP="002E12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443" w:type="dxa"/>
          </w:tcPr>
          <w:p w:rsidR="009F7623" w:rsidRPr="00130736" w:rsidRDefault="009F7623" w:rsidP="000C57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5,413,660</w:t>
            </w:r>
          </w:p>
        </w:tc>
        <w:tc>
          <w:tcPr>
            <w:tcW w:w="2312" w:type="dxa"/>
          </w:tcPr>
          <w:p w:rsidR="009F7623" w:rsidRDefault="009F7623" w:rsidP="002E57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เอกสารหน้า 7,12,13</w:t>
            </w:r>
          </w:p>
        </w:tc>
      </w:tr>
      <w:tr w:rsidR="009F7623" w:rsidRPr="00130736" w:rsidTr="009F7623">
        <w:trPr>
          <w:trHeight w:val="496"/>
        </w:trPr>
        <w:tc>
          <w:tcPr>
            <w:tcW w:w="3340" w:type="dxa"/>
          </w:tcPr>
          <w:p w:rsidR="009F7623" w:rsidRPr="00130736" w:rsidRDefault="009F7623" w:rsidP="002E12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ด้านทรัพยากรธรรมชาติและสิ่งแวดล้อม</w:t>
            </w:r>
          </w:p>
        </w:tc>
        <w:tc>
          <w:tcPr>
            <w:tcW w:w="1880" w:type="dxa"/>
          </w:tcPr>
          <w:p w:rsidR="009F7623" w:rsidRPr="00130736" w:rsidRDefault="009F7623" w:rsidP="002E12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443" w:type="dxa"/>
          </w:tcPr>
          <w:p w:rsidR="009F7623" w:rsidRPr="00130736" w:rsidRDefault="009F7623" w:rsidP="003D0D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4,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2312" w:type="dxa"/>
          </w:tcPr>
          <w:p w:rsidR="009F7623" w:rsidRPr="00130736" w:rsidRDefault="009F7623" w:rsidP="002E57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เอกสารหน้า 8</w:t>
            </w:r>
          </w:p>
        </w:tc>
      </w:tr>
      <w:tr w:rsidR="009F7623" w:rsidRPr="00130736" w:rsidTr="009F7623">
        <w:trPr>
          <w:trHeight w:val="496"/>
        </w:trPr>
        <w:tc>
          <w:tcPr>
            <w:tcW w:w="3340" w:type="dxa"/>
          </w:tcPr>
          <w:p w:rsidR="009F7623" w:rsidRPr="00130736" w:rsidRDefault="009F7623" w:rsidP="004D0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ด้านเศรษฐกิจและสังคม</w:t>
            </w:r>
          </w:p>
        </w:tc>
        <w:tc>
          <w:tcPr>
            <w:tcW w:w="1880" w:type="dxa"/>
          </w:tcPr>
          <w:p w:rsidR="009F7623" w:rsidRPr="00130736" w:rsidRDefault="009F7623" w:rsidP="002E12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443" w:type="dxa"/>
          </w:tcPr>
          <w:p w:rsidR="009F7623" w:rsidRPr="00130736" w:rsidRDefault="009F7623" w:rsidP="002E12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411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2312" w:type="dxa"/>
          </w:tcPr>
          <w:p w:rsidR="009F7623" w:rsidRDefault="002E5722" w:rsidP="002E57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เอกสารหน้า 8,12,13</w:t>
            </w:r>
          </w:p>
        </w:tc>
      </w:tr>
      <w:tr w:rsidR="009F7623" w:rsidRPr="00130736" w:rsidTr="009F7623">
        <w:trPr>
          <w:trHeight w:val="496"/>
        </w:trPr>
        <w:tc>
          <w:tcPr>
            <w:tcW w:w="3340" w:type="dxa"/>
          </w:tcPr>
          <w:p w:rsidR="009F7623" w:rsidRPr="00130736" w:rsidRDefault="009F7623" w:rsidP="002E12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ด้านบริหารจัดการองค์กรที่ดี  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880" w:type="dxa"/>
          </w:tcPr>
          <w:p w:rsidR="009F7623" w:rsidRPr="00130736" w:rsidRDefault="009F7623" w:rsidP="002E12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443" w:type="dxa"/>
          </w:tcPr>
          <w:p w:rsidR="009F7623" w:rsidRPr="00130736" w:rsidRDefault="009F7623" w:rsidP="003D0D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786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2312" w:type="dxa"/>
          </w:tcPr>
          <w:p w:rsidR="009F7623" w:rsidRDefault="002E5722" w:rsidP="002E57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เอกสารหน้า 9</w:t>
            </w:r>
          </w:p>
        </w:tc>
      </w:tr>
      <w:tr w:rsidR="009F7623" w:rsidRPr="00130736" w:rsidTr="009F7623">
        <w:trPr>
          <w:trHeight w:val="391"/>
        </w:trPr>
        <w:tc>
          <w:tcPr>
            <w:tcW w:w="3340" w:type="dxa"/>
          </w:tcPr>
          <w:p w:rsidR="009F7623" w:rsidRPr="00130736" w:rsidRDefault="009F7623" w:rsidP="008D6A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ด้านการบริหารจัดการการท่องเที่ยว</w:t>
            </w:r>
          </w:p>
        </w:tc>
        <w:tc>
          <w:tcPr>
            <w:tcW w:w="1880" w:type="dxa"/>
          </w:tcPr>
          <w:p w:rsidR="009F7623" w:rsidRPr="00130736" w:rsidRDefault="009F7623" w:rsidP="002E12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443" w:type="dxa"/>
          </w:tcPr>
          <w:p w:rsidR="009F7623" w:rsidRPr="00130736" w:rsidRDefault="009F7623" w:rsidP="000C5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312" w:type="dxa"/>
          </w:tcPr>
          <w:p w:rsidR="009F7623" w:rsidRDefault="009F7623" w:rsidP="002E57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7623" w:rsidRPr="00130736" w:rsidTr="009F7623">
        <w:tc>
          <w:tcPr>
            <w:tcW w:w="3340" w:type="dxa"/>
          </w:tcPr>
          <w:p w:rsidR="009F7623" w:rsidRPr="00130736" w:rsidRDefault="009F7623" w:rsidP="008D6A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ด้านการป้องกันและแก้ไขปัญหา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ยาเสพติดและส่งเสริมสุขภาพชุมชน</w:t>
            </w:r>
          </w:p>
        </w:tc>
        <w:tc>
          <w:tcPr>
            <w:tcW w:w="1880" w:type="dxa"/>
          </w:tcPr>
          <w:p w:rsidR="009F7623" w:rsidRPr="00130736" w:rsidRDefault="009F7623" w:rsidP="002E12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443" w:type="dxa"/>
          </w:tcPr>
          <w:p w:rsidR="009F7623" w:rsidRPr="00130736" w:rsidRDefault="009F7623" w:rsidP="000C5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285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2312" w:type="dxa"/>
          </w:tcPr>
          <w:p w:rsidR="009F7623" w:rsidRDefault="002E5722" w:rsidP="002E57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เอกสารหน้า 10,14</w:t>
            </w:r>
          </w:p>
        </w:tc>
      </w:tr>
      <w:tr w:rsidR="009F7623" w:rsidRPr="00130736" w:rsidTr="009F7623">
        <w:tc>
          <w:tcPr>
            <w:tcW w:w="3340" w:type="dxa"/>
          </w:tcPr>
          <w:p w:rsidR="009F7623" w:rsidRPr="00130736" w:rsidRDefault="009F7623" w:rsidP="002E12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80" w:type="dxa"/>
          </w:tcPr>
          <w:p w:rsidR="009F7623" w:rsidRPr="00130736" w:rsidRDefault="009F7623" w:rsidP="002E12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46</w:t>
            </w:r>
          </w:p>
        </w:tc>
        <w:tc>
          <w:tcPr>
            <w:tcW w:w="2443" w:type="dxa"/>
          </w:tcPr>
          <w:p w:rsidR="009F7623" w:rsidRPr="00130736" w:rsidRDefault="009F7623" w:rsidP="000C57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19,380,060</w:t>
            </w:r>
          </w:p>
        </w:tc>
        <w:tc>
          <w:tcPr>
            <w:tcW w:w="2312" w:type="dxa"/>
          </w:tcPr>
          <w:p w:rsidR="009F7623" w:rsidRDefault="009F7623" w:rsidP="002E57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313171" w:rsidRPr="00130736" w:rsidRDefault="00313171" w:rsidP="002F1F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B409C" w:rsidRDefault="00910425" w:rsidP="002F1F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แผนภูมิ</w:t>
      </w:r>
      <w:r w:rsidR="00CD0FAC">
        <w:rPr>
          <w:rFonts w:ascii="TH SarabunIT๙" w:hAnsi="TH SarabunIT๙" w:cs="TH SarabunIT๙" w:hint="cs"/>
          <w:b/>
          <w:bCs/>
          <w:sz w:val="32"/>
          <w:szCs w:val="32"/>
          <w:cs/>
        </w:rPr>
        <w:t>วงกลม</w:t>
      </w: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แสดง</w:t>
      </w:r>
      <w:r w:rsidR="00EB0000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โครงการตาม</w:t>
      </w:r>
      <w:r w:rsidR="00A83B17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เทศ</w:t>
      </w:r>
      <w:r w:rsidR="004E4B1E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บัญญัติงบประมาณรายจ่าย</w:t>
      </w:r>
      <w:r w:rsidR="006761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E4B1E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  <w:r w:rsidR="006761C4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="00EB0000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415A8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="004E4B1E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255</w:t>
      </w:r>
      <w:r w:rsidR="00E7159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4E4B1E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FB409C" w:rsidRDefault="00FB409C" w:rsidP="002F1F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63740" w:rsidRDefault="00063740" w:rsidP="0006374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2F68D1F" wp14:editId="7790CC2E">
            <wp:extent cx="5943600" cy="3133725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71657" w:rsidRDefault="00471657" w:rsidP="0006374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71657" w:rsidRDefault="00471657" w:rsidP="0006374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71657" w:rsidRDefault="00471657" w:rsidP="0006374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71657" w:rsidRDefault="00471657" w:rsidP="0006374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F1177" w:rsidRDefault="005F1177" w:rsidP="0033103F">
      <w:pPr>
        <w:spacing w:after="24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3103F" w:rsidRPr="00130736" w:rsidRDefault="00E36854" w:rsidP="0033103F">
      <w:pPr>
        <w:spacing w:after="24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3073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การใช้จ่ายงบประมาณ</w:t>
      </w:r>
      <w:r w:rsidRPr="0013073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C0487" w:rsidRPr="00130736" w:rsidRDefault="0033103F" w:rsidP="00CF2EC6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30736">
        <w:rPr>
          <w:rFonts w:ascii="TH SarabunIT๙" w:hAnsi="TH SarabunIT๙" w:cs="TH SarabunIT๙"/>
          <w:sz w:val="32"/>
          <w:szCs w:val="32"/>
          <w:cs/>
        </w:rPr>
        <w:tab/>
      </w:r>
      <w:r w:rsidR="00306EFF" w:rsidRPr="00130736">
        <w:rPr>
          <w:rFonts w:ascii="TH SarabunIT๙" w:hAnsi="TH SarabunIT๙" w:cs="TH SarabunIT๙"/>
          <w:sz w:val="32"/>
          <w:szCs w:val="32"/>
          <w:cs/>
        </w:rPr>
        <w:t xml:space="preserve">เทศบาลตำบลเพชรพะงัน </w:t>
      </w:r>
      <w:r w:rsidR="00E36854" w:rsidRPr="00130736">
        <w:rPr>
          <w:rFonts w:ascii="TH SarabunIT๙" w:hAnsi="TH SarabunIT๙" w:cs="TH SarabunIT๙"/>
          <w:sz w:val="32"/>
          <w:szCs w:val="32"/>
          <w:cs/>
        </w:rPr>
        <w:t>มีการใช้จ่ายงบประมาณในการดำเนินโครงการตาม</w:t>
      </w:r>
      <w:r w:rsidR="005B4D1A" w:rsidRPr="00130736">
        <w:rPr>
          <w:rFonts w:ascii="TH SarabunIT๙" w:hAnsi="TH SarabunIT๙" w:cs="TH SarabunIT๙"/>
          <w:sz w:val="32"/>
          <w:szCs w:val="32"/>
          <w:cs/>
        </w:rPr>
        <w:t>เทศ</w:t>
      </w:r>
      <w:r w:rsidR="00E36854" w:rsidRPr="00130736">
        <w:rPr>
          <w:rFonts w:ascii="TH SarabunIT๙" w:hAnsi="TH SarabunIT๙" w:cs="TH SarabunIT๙"/>
          <w:sz w:val="32"/>
          <w:szCs w:val="32"/>
          <w:cs/>
        </w:rPr>
        <w:t>บัญญัติงบประมาณ โดย</w:t>
      </w:r>
      <w:r w:rsidR="00252830">
        <w:rPr>
          <w:rFonts w:ascii="TH SarabunIT๙" w:hAnsi="TH SarabunIT๙" w:cs="TH SarabunIT๙" w:hint="cs"/>
          <w:sz w:val="32"/>
          <w:szCs w:val="32"/>
          <w:cs/>
        </w:rPr>
        <w:br/>
      </w:r>
      <w:r w:rsidR="00E36854" w:rsidRPr="00130736">
        <w:rPr>
          <w:rFonts w:ascii="TH SarabunIT๙" w:hAnsi="TH SarabunIT๙" w:cs="TH SarabunIT๙"/>
          <w:sz w:val="32"/>
          <w:szCs w:val="32"/>
          <w:cs/>
        </w:rPr>
        <w:t>ได้มีการ</w:t>
      </w:r>
      <w:r w:rsidR="00630508" w:rsidRPr="00130736">
        <w:rPr>
          <w:rFonts w:ascii="TH SarabunIT๙" w:hAnsi="TH SarabunIT๙" w:cs="TH SarabunIT๙"/>
          <w:sz w:val="32"/>
          <w:szCs w:val="32"/>
          <w:cs/>
        </w:rPr>
        <w:t>ก่อหนี้ผูกพัน/ลงนามในสัญญา</w:t>
      </w:r>
      <w:r w:rsidR="00146288" w:rsidRPr="00130736">
        <w:rPr>
          <w:rFonts w:ascii="TH SarabunIT๙" w:hAnsi="TH SarabunIT๙" w:cs="TH SarabunIT๙"/>
          <w:sz w:val="32"/>
          <w:szCs w:val="32"/>
          <w:cs/>
        </w:rPr>
        <w:t>/จัดซื้อจัดจ้าง</w:t>
      </w:r>
      <w:r w:rsidR="0018533B" w:rsidRPr="00130736">
        <w:rPr>
          <w:rFonts w:ascii="TH SarabunIT๙" w:hAnsi="TH SarabunIT๙" w:cs="TH SarabunIT๙"/>
          <w:sz w:val="32"/>
          <w:szCs w:val="32"/>
          <w:cs/>
        </w:rPr>
        <w:t>แล้วเสร็จ</w:t>
      </w:r>
      <w:r w:rsidR="00146288" w:rsidRPr="001307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0508" w:rsidRPr="00130736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 w:rsidR="00CF2EC6">
        <w:rPr>
          <w:rFonts w:ascii="TH SarabunIT๙" w:hAnsi="TH SarabunIT๙" w:cs="TH SarabunIT๙" w:hint="cs"/>
          <w:sz w:val="32"/>
          <w:szCs w:val="32"/>
          <w:cs/>
        </w:rPr>
        <w:t>29</w:t>
      </w:r>
      <w:r w:rsidR="00E36854" w:rsidRPr="00130736">
        <w:rPr>
          <w:rFonts w:ascii="TH SarabunIT๙" w:hAnsi="TH SarabunIT๙" w:cs="TH SarabunIT๙"/>
          <w:sz w:val="32"/>
          <w:szCs w:val="32"/>
          <w:cs/>
        </w:rPr>
        <w:t xml:space="preserve"> โครงการ จำนวนเงิน </w:t>
      </w:r>
      <w:r w:rsidR="00926BCC" w:rsidRPr="001307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2EC6">
        <w:rPr>
          <w:rFonts w:ascii="TH SarabunIT๙" w:hAnsi="TH SarabunIT๙" w:cs="TH SarabunIT๙" w:hint="cs"/>
          <w:sz w:val="32"/>
          <w:szCs w:val="32"/>
          <w:cs/>
        </w:rPr>
        <w:t>13,731,287.98</w:t>
      </w:r>
      <w:r w:rsidR="00146288" w:rsidRPr="00130736">
        <w:rPr>
          <w:rFonts w:ascii="TH SarabunIT๙" w:hAnsi="TH SarabunIT๙" w:cs="TH SarabunIT๙"/>
          <w:sz w:val="32"/>
          <w:szCs w:val="32"/>
          <w:cs/>
        </w:rPr>
        <w:t xml:space="preserve">  ล้านบาท  </w:t>
      </w:r>
      <w:r w:rsidR="00E36854" w:rsidRPr="00130736">
        <w:rPr>
          <w:rFonts w:ascii="TH SarabunIT๙" w:hAnsi="TH SarabunIT๙" w:cs="TH SarabunIT๙"/>
          <w:sz w:val="32"/>
          <w:szCs w:val="32"/>
          <w:cs/>
        </w:rPr>
        <w:t>มีการเบิกจ่ายเงิน</w:t>
      </w:r>
      <w:r w:rsidR="00FD5EA7" w:rsidRPr="00130736">
        <w:rPr>
          <w:rFonts w:ascii="TH SarabunIT๙" w:hAnsi="TH SarabunIT๙" w:cs="TH SarabunIT๙"/>
          <w:sz w:val="32"/>
          <w:szCs w:val="32"/>
          <w:cs/>
        </w:rPr>
        <w:t>แล้วเสร็จ</w:t>
      </w:r>
      <w:r w:rsidR="00E36854" w:rsidRPr="00130736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CF2EC6">
        <w:rPr>
          <w:rFonts w:ascii="TH SarabunIT๙" w:hAnsi="TH SarabunIT๙" w:cs="TH SarabunIT๙" w:hint="cs"/>
          <w:sz w:val="32"/>
          <w:szCs w:val="32"/>
          <w:cs/>
        </w:rPr>
        <w:t>29</w:t>
      </w:r>
      <w:r w:rsidR="00E36854" w:rsidRPr="00130736">
        <w:rPr>
          <w:rFonts w:ascii="TH SarabunIT๙" w:hAnsi="TH SarabunIT๙" w:cs="TH SarabunIT๙"/>
          <w:sz w:val="32"/>
          <w:szCs w:val="32"/>
          <w:cs/>
        </w:rPr>
        <w:t xml:space="preserve"> โครงการ จำนวนเงิน </w:t>
      </w:r>
      <w:r w:rsidR="00CF2EC6">
        <w:rPr>
          <w:rFonts w:ascii="TH SarabunIT๙" w:hAnsi="TH SarabunIT๙" w:cs="TH SarabunIT๙" w:hint="cs"/>
          <w:sz w:val="32"/>
          <w:szCs w:val="32"/>
          <w:cs/>
        </w:rPr>
        <w:t>13,731,287.98</w:t>
      </w:r>
      <w:r w:rsidR="008D6E32" w:rsidRPr="001307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6854" w:rsidRPr="00130736">
        <w:rPr>
          <w:rFonts w:ascii="TH SarabunIT๙" w:hAnsi="TH SarabunIT๙" w:cs="TH SarabunIT๙"/>
          <w:sz w:val="32"/>
          <w:szCs w:val="32"/>
          <w:cs/>
        </w:rPr>
        <w:t xml:space="preserve">ล้านบาท </w:t>
      </w:r>
      <w:r w:rsidR="002528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6854" w:rsidRPr="00130736">
        <w:rPr>
          <w:rFonts w:ascii="TH SarabunIT๙" w:hAnsi="TH SarabunIT๙" w:cs="TH SarabunIT๙"/>
          <w:sz w:val="32"/>
          <w:szCs w:val="32"/>
          <w:cs/>
        </w:rPr>
        <w:t>สามารถ</w:t>
      </w:r>
      <w:r w:rsidR="00252830">
        <w:rPr>
          <w:rFonts w:ascii="TH SarabunIT๙" w:hAnsi="TH SarabunIT๙" w:cs="TH SarabunIT๙" w:hint="cs"/>
          <w:sz w:val="32"/>
          <w:szCs w:val="32"/>
          <w:cs/>
        </w:rPr>
        <w:br/>
      </w:r>
      <w:r w:rsidR="00E36854" w:rsidRPr="00130736">
        <w:rPr>
          <w:rFonts w:ascii="TH SarabunIT๙" w:hAnsi="TH SarabunIT๙" w:cs="TH SarabunIT๙"/>
          <w:sz w:val="32"/>
          <w:szCs w:val="32"/>
          <w:cs/>
        </w:rPr>
        <w:t xml:space="preserve">จำแนกตามยุทธศาสตร์ ได้ดังนี้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1"/>
        <w:gridCol w:w="1984"/>
        <w:gridCol w:w="2126"/>
        <w:gridCol w:w="1985"/>
      </w:tblGrid>
      <w:tr w:rsidR="002E5722" w:rsidRPr="00130736" w:rsidTr="002E5722">
        <w:tc>
          <w:tcPr>
            <w:tcW w:w="3511" w:type="dxa"/>
          </w:tcPr>
          <w:p w:rsidR="002E5722" w:rsidRPr="00130736" w:rsidRDefault="002E5722" w:rsidP="009A28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984" w:type="dxa"/>
          </w:tcPr>
          <w:p w:rsidR="002E5722" w:rsidRPr="00130736" w:rsidRDefault="002E5722" w:rsidP="009A28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</w:tcPr>
          <w:p w:rsidR="002E5722" w:rsidRPr="00130736" w:rsidRDefault="002E5722" w:rsidP="009A28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 </w:t>
            </w:r>
          </w:p>
          <w:p w:rsidR="002E5722" w:rsidRPr="00130736" w:rsidRDefault="002E5722" w:rsidP="009A28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(ล้านบาท)</w:t>
            </w:r>
          </w:p>
        </w:tc>
        <w:tc>
          <w:tcPr>
            <w:tcW w:w="1985" w:type="dxa"/>
          </w:tcPr>
          <w:p w:rsidR="002E5722" w:rsidRPr="00130736" w:rsidRDefault="002E5722" w:rsidP="009A28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E5722" w:rsidRPr="00130736" w:rsidTr="002E5722">
        <w:tc>
          <w:tcPr>
            <w:tcW w:w="3511" w:type="dxa"/>
          </w:tcPr>
          <w:p w:rsidR="002E5722" w:rsidRPr="00130736" w:rsidRDefault="002E5722" w:rsidP="003E0A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ด้านโครงสร้างพื้นฐาน</w:t>
            </w:r>
          </w:p>
        </w:tc>
        <w:tc>
          <w:tcPr>
            <w:tcW w:w="1984" w:type="dxa"/>
          </w:tcPr>
          <w:p w:rsidR="002E5722" w:rsidRPr="00CF2EC6" w:rsidRDefault="002E5722" w:rsidP="00F569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2E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26" w:type="dxa"/>
          </w:tcPr>
          <w:p w:rsidR="002E5722" w:rsidRPr="00CF2EC6" w:rsidRDefault="002E5722" w:rsidP="000B18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2E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2,118,000.00</w:t>
            </w:r>
          </w:p>
        </w:tc>
        <w:tc>
          <w:tcPr>
            <w:tcW w:w="1985" w:type="dxa"/>
          </w:tcPr>
          <w:p w:rsidR="002E5722" w:rsidRDefault="002E5722" w:rsidP="00A85E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เอกสารหน้า 7,11</w:t>
            </w:r>
          </w:p>
        </w:tc>
      </w:tr>
      <w:tr w:rsidR="002E5722" w:rsidRPr="00130736" w:rsidTr="002E5722">
        <w:tc>
          <w:tcPr>
            <w:tcW w:w="3511" w:type="dxa"/>
          </w:tcPr>
          <w:p w:rsidR="002E5722" w:rsidRPr="00130736" w:rsidRDefault="002E5722" w:rsidP="003952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ด้านการศึกษา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กีฬา 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ขนบ</w:t>
            </w:r>
            <w:proofErr w:type="spellEnd"/>
            <w:r w:rsidR="007C14C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7C14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เนียมประเพณี 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ศิลป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</w:t>
            </w:r>
          </w:p>
        </w:tc>
        <w:tc>
          <w:tcPr>
            <w:tcW w:w="1984" w:type="dxa"/>
          </w:tcPr>
          <w:p w:rsidR="002E5722" w:rsidRPr="00CF2EC6" w:rsidRDefault="002E5722" w:rsidP="000B18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2E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126" w:type="dxa"/>
          </w:tcPr>
          <w:p w:rsidR="002E5722" w:rsidRPr="00CF2EC6" w:rsidRDefault="002E5722" w:rsidP="000B18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2E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3,593,459.30</w:t>
            </w:r>
          </w:p>
        </w:tc>
        <w:tc>
          <w:tcPr>
            <w:tcW w:w="1985" w:type="dxa"/>
          </w:tcPr>
          <w:p w:rsidR="002E5722" w:rsidRDefault="002E5722" w:rsidP="00A85E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เอกสารหน้า 7,12,13</w:t>
            </w:r>
          </w:p>
        </w:tc>
      </w:tr>
      <w:tr w:rsidR="002E5722" w:rsidRPr="00130736" w:rsidTr="002E5722">
        <w:trPr>
          <w:trHeight w:val="496"/>
        </w:trPr>
        <w:tc>
          <w:tcPr>
            <w:tcW w:w="3511" w:type="dxa"/>
          </w:tcPr>
          <w:p w:rsidR="002E5722" w:rsidRPr="00130736" w:rsidRDefault="002E5722" w:rsidP="003E0A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ด้านทรัพยากรธรรมชาติและสิ่งแวดล้อม</w:t>
            </w:r>
          </w:p>
        </w:tc>
        <w:tc>
          <w:tcPr>
            <w:tcW w:w="1984" w:type="dxa"/>
          </w:tcPr>
          <w:p w:rsidR="002E5722" w:rsidRPr="00CF2EC6" w:rsidRDefault="002E5722" w:rsidP="009A28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2E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126" w:type="dxa"/>
          </w:tcPr>
          <w:p w:rsidR="002E5722" w:rsidRPr="00CF2EC6" w:rsidRDefault="002E5722" w:rsidP="000B18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2E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5,725,727.78</w:t>
            </w:r>
          </w:p>
        </w:tc>
        <w:tc>
          <w:tcPr>
            <w:tcW w:w="1985" w:type="dxa"/>
          </w:tcPr>
          <w:p w:rsidR="002E5722" w:rsidRPr="00130736" w:rsidRDefault="002E5722" w:rsidP="00A85E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เอกสารหน้า 8</w:t>
            </w:r>
          </w:p>
        </w:tc>
      </w:tr>
      <w:tr w:rsidR="002E5722" w:rsidRPr="00130736" w:rsidTr="002E5722">
        <w:trPr>
          <w:trHeight w:val="496"/>
        </w:trPr>
        <w:tc>
          <w:tcPr>
            <w:tcW w:w="3511" w:type="dxa"/>
          </w:tcPr>
          <w:p w:rsidR="002E5722" w:rsidRPr="00130736" w:rsidRDefault="002E5722" w:rsidP="003E0A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ด้านเศรษฐกิจและสังคม</w:t>
            </w:r>
          </w:p>
        </w:tc>
        <w:tc>
          <w:tcPr>
            <w:tcW w:w="1984" w:type="dxa"/>
          </w:tcPr>
          <w:p w:rsidR="002E5722" w:rsidRPr="00CF2EC6" w:rsidRDefault="002E5722" w:rsidP="009A28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2E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126" w:type="dxa"/>
          </w:tcPr>
          <w:p w:rsidR="002E5722" w:rsidRPr="00CF2EC6" w:rsidRDefault="002E5722" w:rsidP="000B18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2E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188,188.00</w:t>
            </w:r>
          </w:p>
        </w:tc>
        <w:tc>
          <w:tcPr>
            <w:tcW w:w="1985" w:type="dxa"/>
          </w:tcPr>
          <w:p w:rsidR="002E5722" w:rsidRDefault="002E5722" w:rsidP="00A85E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เอกสารหน้า 8,12,13</w:t>
            </w:r>
          </w:p>
        </w:tc>
      </w:tr>
      <w:tr w:rsidR="002E5722" w:rsidRPr="00130736" w:rsidTr="002E5722">
        <w:trPr>
          <w:trHeight w:val="496"/>
        </w:trPr>
        <w:tc>
          <w:tcPr>
            <w:tcW w:w="3511" w:type="dxa"/>
          </w:tcPr>
          <w:p w:rsidR="002E5722" w:rsidRPr="00130736" w:rsidRDefault="002E5722" w:rsidP="003E0A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ด้านบริหารจัดการองค์กรที่ดี  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984" w:type="dxa"/>
          </w:tcPr>
          <w:p w:rsidR="002E5722" w:rsidRPr="00CF2EC6" w:rsidRDefault="002E5722" w:rsidP="000B18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2E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126" w:type="dxa"/>
          </w:tcPr>
          <w:p w:rsidR="002E5722" w:rsidRPr="00CF2EC6" w:rsidRDefault="002E5722" w:rsidP="000B18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2E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2,000,912.90</w:t>
            </w:r>
          </w:p>
        </w:tc>
        <w:tc>
          <w:tcPr>
            <w:tcW w:w="1985" w:type="dxa"/>
          </w:tcPr>
          <w:p w:rsidR="002E5722" w:rsidRDefault="002E5722" w:rsidP="00A85E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เอกสารหน้า 9</w:t>
            </w:r>
          </w:p>
        </w:tc>
      </w:tr>
      <w:tr w:rsidR="002E5722" w:rsidRPr="00130736" w:rsidTr="002E5722">
        <w:tc>
          <w:tcPr>
            <w:tcW w:w="3511" w:type="dxa"/>
          </w:tcPr>
          <w:p w:rsidR="002E5722" w:rsidRPr="00130736" w:rsidRDefault="002E5722" w:rsidP="003E0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ด้านการบริหารจัดการการท่องเที่ยว</w:t>
            </w:r>
          </w:p>
        </w:tc>
        <w:tc>
          <w:tcPr>
            <w:tcW w:w="1984" w:type="dxa"/>
          </w:tcPr>
          <w:p w:rsidR="002E5722" w:rsidRPr="00CF2EC6" w:rsidRDefault="002E5722" w:rsidP="009A28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2EC6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2E5722" w:rsidRPr="00CF2EC6" w:rsidRDefault="002E5722" w:rsidP="009A28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2E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:rsidR="002E5722" w:rsidRDefault="002E5722" w:rsidP="00A85E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5722" w:rsidRPr="00130736" w:rsidTr="002E5722">
        <w:tc>
          <w:tcPr>
            <w:tcW w:w="3511" w:type="dxa"/>
          </w:tcPr>
          <w:p w:rsidR="002E5722" w:rsidRPr="00130736" w:rsidRDefault="002E5722" w:rsidP="003E0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ด้านการป้องกันและแก้ไขปัญหา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ยาเสพติดและส่งเสริมสุขภาพชุมชน</w:t>
            </w:r>
          </w:p>
        </w:tc>
        <w:tc>
          <w:tcPr>
            <w:tcW w:w="1984" w:type="dxa"/>
          </w:tcPr>
          <w:p w:rsidR="002E5722" w:rsidRPr="00CF2EC6" w:rsidRDefault="002E5722" w:rsidP="009A28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2E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26" w:type="dxa"/>
          </w:tcPr>
          <w:p w:rsidR="002E5722" w:rsidRPr="00CF2EC6" w:rsidRDefault="002E5722" w:rsidP="000B18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2E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105,000</w:t>
            </w:r>
          </w:p>
        </w:tc>
        <w:tc>
          <w:tcPr>
            <w:tcW w:w="1985" w:type="dxa"/>
          </w:tcPr>
          <w:p w:rsidR="002E5722" w:rsidRDefault="002E5722" w:rsidP="002E57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เอกสารหน้า 14</w:t>
            </w:r>
          </w:p>
        </w:tc>
      </w:tr>
      <w:tr w:rsidR="002E5722" w:rsidRPr="00130736" w:rsidTr="002E5722">
        <w:tc>
          <w:tcPr>
            <w:tcW w:w="3511" w:type="dxa"/>
          </w:tcPr>
          <w:p w:rsidR="002E5722" w:rsidRPr="00130736" w:rsidRDefault="002E5722" w:rsidP="009A28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</w:tcPr>
          <w:p w:rsidR="002E5722" w:rsidRPr="00CF2EC6" w:rsidRDefault="002E5722" w:rsidP="000B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2E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29</w:t>
            </w:r>
          </w:p>
        </w:tc>
        <w:tc>
          <w:tcPr>
            <w:tcW w:w="2126" w:type="dxa"/>
          </w:tcPr>
          <w:p w:rsidR="002E5722" w:rsidRPr="00CF2EC6" w:rsidRDefault="002E5722" w:rsidP="000B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2E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13,731,287.98</w:t>
            </w:r>
          </w:p>
        </w:tc>
        <w:tc>
          <w:tcPr>
            <w:tcW w:w="1985" w:type="dxa"/>
          </w:tcPr>
          <w:p w:rsidR="002E5722" w:rsidRDefault="002E5722" w:rsidP="00A85E4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471657" w:rsidRDefault="00471657" w:rsidP="008A1659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A13D8" w:rsidRDefault="00905794" w:rsidP="008A1659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แผนภูมิ</w:t>
      </w:r>
      <w:r w:rsidR="00CD0FAC">
        <w:rPr>
          <w:rFonts w:ascii="TH SarabunIT๙" w:hAnsi="TH SarabunIT๙" w:cs="TH SarabunIT๙" w:hint="cs"/>
          <w:b/>
          <w:bCs/>
          <w:sz w:val="32"/>
          <w:szCs w:val="32"/>
          <w:cs/>
        </w:rPr>
        <w:t>วงกลม</w:t>
      </w: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46374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แสดงงบประมาณที่จ่ายจริงตามเทศ</w:t>
      </w: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บัญญัติรายจ่าย</w:t>
      </w:r>
      <w:r w:rsidR="00146374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ประจำ</w:t>
      </w: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 </w:t>
      </w:r>
      <w:r w:rsidR="00146374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255</w:t>
      </w:r>
      <w:r w:rsidR="00A35DA5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10425" w:rsidRDefault="00BF7A0F" w:rsidP="00DA13D8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pict>
          <v:shape id="_x0000_s1030" type="#_x0000_t202" style="position:absolute;margin-left:64.5pt;margin-top:14.7pt;width:361.5pt;height:37.5pt;z-index:251660288">
            <v:textbox>
              <w:txbxContent>
                <w:p w:rsidR="00DA13D8" w:rsidRPr="00DA13D8" w:rsidRDefault="00DA13D8" w:rsidP="00DA13D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DA13D8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งบประมาณที่จ่ายจริงตามเทศบัญญัติ</w:t>
                  </w:r>
                  <w:r w:rsidR="00AA397B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งบประมาณ</w:t>
                  </w:r>
                  <w:r w:rsidRPr="00DA13D8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รายจ่าย ประจำปี พ.ศ.2558</w:t>
                  </w:r>
                </w:p>
              </w:txbxContent>
            </v:textbox>
          </v:shape>
        </w:pict>
      </w:r>
      <w:r w:rsidR="00DA13D8">
        <w:rPr>
          <w:noProof/>
        </w:rPr>
        <w:drawing>
          <wp:inline distT="0" distB="0" distL="0" distR="0" wp14:anchorId="09ACC748" wp14:editId="4465D9A4">
            <wp:extent cx="5943600" cy="321945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71657" w:rsidRDefault="00471657" w:rsidP="00DA13D8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71657" w:rsidRDefault="00471657" w:rsidP="00DA13D8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71657" w:rsidRPr="00DA13D8" w:rsidRDefault="00471657" w:rsidP="00DA13D8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D52E1" w:rsidRPr="00130736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567ACB" w:rsidRDefault="00F5275F" w:rsidP="005F11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307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0736">
        <w:rPr>
          <w:rFonts w:ascii="TH SarabunIT๙" w:hAnsi="TH SarabunIT๙" w:cs="TH SarabunIT๙"/>
          <w:sz w:val="32"/>
          <w:szCs w:val="32"/>
          <w:cs/>
        </w:rPr>
        <w:tab/>
      </w:r>
      <w:r w:rsidR="00C77773" w:rsidRPr="00130736">
        <w:rPr>
          <w:rFonts w:ascii="TH SarabunIT๙" w:hAnsi="TH SarabunIT๙" w:cs="TH SarabunIT๙"/>
          <w:sz w:val="32"/>
          <w:szCs w:val="32"/>
          <w:cs/>
        </w:rPr>
        <w:t>นอกจากเทศบาลตำบลเพชรพะงัน จะดำเนินการโครงการตามเทศบัญญัติงบประมาณรายจ่าย</w:t>
      </w:r>
      <w:r w:rsidR="004B38F2" w:rsidRPr="001307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E62B3">
        <w:rPr>
          <w:rFonts w:ascii="TH SarabunIT๙" w:hAnsi="TH SarabunIT๙" w:cs="TH SarabunIT๙" w:hint="cs"/>
          <w:sz w:val="32"/>
          <w:szCs w:val="32"/>
          <w:cs/>
        </w:rPr>
        <w:br/>
      </w:r>
      <w:r w:rsidR="00C77773" w:rsidRPr="00130736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063740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="00C77773" w:rsidRPr="00130736">
        <w:rPr>
          <w:rFonts w:ascii="TH SarabunIT๙" w:hAnsi="TH SarabunIT๙" w:cs="TH SarabunIT๙"/>
          <w:sz w:val="32"/>
          <w:szCs w:val="32"/>
        </w:rPr>
        <w:t>255</w:t>
      </w:r>
      <w:r w:rsidR="00D86C8F">
        <w:rPr>
          <w:rFonts w:ascii="TH SarabunIT๙" w:hAnsi="TH SarabunIT๙" w:cs="TH SarabunIT๙"/>
          <w:sz w:val="32"/>
          <w:szCs w:val="32"/>
        </w:rPr>
        <w:t>8</w:t>
      </w:r>
      <w:r w:rsidR="00C77773" w:rsidRPr="00130736">
        <w:rPr>
          <w:rFonts w:ascii="TH SarabunIT๙" w:hAnsi="TH SarabunIT๙" w:cs="TH SarabunIT๙"/>
          <w:sz w:val="32"/>
          <w:szCs w:val="32"/>
        </w:rPr>
        <w:t xml:space="preserve"> </w:t>
      </w:r>
      <w:r w:rsidR="00C77773" w:rsidRPr="00130736">
        <w:rPr>
          <w:rFonts w:ascii="TH SarabunIT๙" w:hAnsi="TH SarabunIT๙" w:cs="TH SarabunIT๙"/>
          <w:sz w:val="32"/>
          <w:szCs w:val="32"/>
          <w:cs/>
        </w:rPr>
        <w:t>แล้ว ยังมีโครงการเงินอุดหนุนเฉพาะกิจ จำนวน</w:t>
      </w:r>
      <w:r w:rsidR="008A311C" w:rsidRPr="001307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86C8F">
        <w:rPr>
          <w:rFonts w:ascii="TH SarabunIT๙" w:hAnsi="TH SarabunIT๙" w:cs="TH SarabunIT๙" w:hint="cs"/>
          <w:sz w:val="32"/>
          <w:szCs w:val="32"/>
          <w:cs/>
        </w:rPr>
        <w:t>5</w:t>
      </w:r>
      <w:r w:rsidR="008A311C" w:rsidRPr="00130736">
        <w:rPr>
          <w:rFonts w:ascii="TH SarabunIT๙" w:hAnsi="TH SarabunIT๙" w:cs="TH SarabunIT๙"/>
          <w:sz w:val="32"/>
          <w:szCs w:val="32"/>
          <w:cs/>
        </w:rPr>
        <w:t xml:space="preserve"> โครงการ</w:t>
      </w:r>
      <w:r w:rsidR="00C77773" w:rsidRPr="001307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63740">
        <w:rPr>
          <w:rFonts w:ascii="TH SarabunIT๙" w:hAnsi="TH SarabunIT๙" w:cs="TH SarabunIT๙" w:hint="cs"/>
          <w:sz w:val="32"/>
          <w:szCs w:val="32"/>
          <w:cs/>
        </w:rPr>
        <w:t>และโครงการเงินอุดหนุนทั่วไป ตามยุทธศาสตร์พัฒนาประเทศ 1 โครงการ</w:t>
      </w:r>
      <w:r w:rsidR="005F1177">
        <w:rPr>
          <w:rFonts w:ascii="TH SarabunIT๙" w:hAnsi="TH SarabunIT๙" w:cs="TH SarabunIT๙" w:hint="cs"/>
          <w:sz w:val="32"/>
          <w:szCs w:val="32"/>
          <w:cs/>
        </w:rPr>
        <w:br/>
      </w:r>
      <w:r w:rsidR="00C77773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สรุปภาพรวม</w:t>
      </w:r>
      <w:r w:rsidR="00C77773" w:rsidRPr="001307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7773" w:rsidRPr="00130736">
        <w:rPr>
          <w:rFonts w:ascii="TH SarabunIT๙" w:hAnsi="TH SarabunIT๙" w:cs="TH SarabunIT๙"/>
          <w:sz w:val="32"/>
          <w:szCs w:val="32"/>
          <w:cs/>
        </w:rPr>
        <w:tab/>
        <w:t>เทศบาลตำบลเพชรพะงัน  มีการใช้จ่ายงบประมาณในการดำเนินโครงการ</w:t>
      </w:r>
      <w:r w:rsidR="00EA2140" w:rsidRPr="00130736">
        <w:rPr>
          <w:rFonts w:ascii="TH SarabunIT๙" w:hAnsi="TH SarabunIT๙" w:cs="TH SarabunIT๙"/>
          <w:sz w:val="32"/>
          <w:szCs w:val="32"/>
          <w:cs/>
        </w:rPr>
        <w:t>ประจำ</w:t>
      </w:r>
      <w:r w:rsidR="00C77773" w:rsidRPr="00130736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="004B38F2" w:rsidRPr="00130736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พ.ศ.</w:t>
      </w:r>
      <w:r w:rsidR="00C77773" w:rsidRPr="00130736">
        <w:rPr>
          <w:rFonts w:ascii="TH SarabunIT๙" w:hAnsi="TH SarabunIT๙" w:cs="TH SarabunIT๙"/>
          <w:sz w:val="32"/>
          <w:szCs w:val="32"/>
          <w:cs/>
        </w:rPr>
        <w:t>255</w:t>
      </w:r>
      <w:r w:rsidR="008E4F5C">
        <w:rPr>
          <w:rFonts w:ascii="TH SarabunIT๙" w:hAnsi="TH SarabunIT๙" w:cs="TH SarabunIT๙" w:hint="cs"/>
          <w:sz w:val="32"/>
          <w:szCs w:val="32"/>
          <w:cs/>
        </w:rPr>
        <w:t>8</w:t>
      </w:r>
      <w:r w:rsidR="004B38F2" w:rsidRPr="001307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7773" w:rsidRPr="00130736">
        <w:rPr>
          <w:rFonts w:ascii="TH SarabunIT๙" w:hAnsi="TH SarabunIT๙" w:cs="TH SarabunIT๙"/>
          <w:sz w:val="32"/>
          <w:szCs w:val="32"/>
          <w:cs/>
        </w:rPr>
        <w:t xml:space="preserve">ทั้งสิ้น  </w:t>
      </w:r>
      <w:r w:rsidR="00D86C8F">
        <w:rPr>
          <w:rFonts w:ascii="TH SarabunIT๙" w:hAnsi="TH SarabunIT๙" w:cs="TH SarabunIT๙" w:hint="cs"/>
          <w:sz w:val="32"/>
          <w:szCs w:val="32"/>
          <w:cs/>
        </w:rPr>
        <w:t>35</w:t>
      </w:r>
      <w:r w:rsidR="004B38F2" w:rsidRPr="00130736">
        <w:rPr>
          <w:rFonts w:ascii="TH SarabunIT๙" w:hAnsi="TH SarabunIT๙" w:cs="TH SarabunIT๙"/>
          <w:sz w:val="32"/>
          <w:szCs w:val="32"/>
        </w:rPr>
        <w:t xml:space="preserve"> </w:t>
      </w:r>
      <w:r w:rsidR="00C77773" w:rsidRPr="00130736">
        <w:rPr>
          <w:rFonts w:ascii="TH SarabunIT๙" w:hAnsi="TH SarabunIT๙" w:cs="TH SarabunIT๙"/>
          <w:sz w:val="32"/>
          <w:szCs w:val="32"/>
          <w:cs/>
        </w:rPr>
        <w:t xml:space="preserve"> โครงการ เป็นเงิน </w:t>
      </w:r>
      <w:r w:rsidR="004B38F2" w:rsidRPr="0013073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</w:t>
      </w:r>
      <w:r w:rsidR="00D86C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</w:t>
      </w:r>
      <w:r w:rsidR="004B38F2" w:rsidRPr="0013073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,4</w:t>
      </w:r>
      <w:r w:rsidR="00D86C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25</w:t>
      </w:r>
      <w:r w:rsidR="004B38F2" w:rsidRPr="0013073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,</w:t>
      </w:r>
      <w:r w:rsidR="00D86C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307</w:t>
      </w:r>
      <w:r w:rsidR="004B38F2" w:rsidRPr="0013073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="00D86C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98</w:t>
      </w:r>
      <w:r w:rsidR="00C77773" w:rsidRPr="0013073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C77773" w:rsidRPr="00130736">
        <w:rPr>
          <w:rFonts w:ascii="TH SarabunIT๙" w:hAnsi="TH SarabunIT๙" w:cs="TH SarabunIT๙"/>
          <w:sz w:val="32"/>
          <w:szCs w:val="32"/>
          <w:cs/>
        </w:rPr>
        <w:t xml:space="preserve">บาท แบ่งได้ดังนี้ </w:t>
      </w:r>
    </w:p>
    <w:p w:rsidR="00F906D8" w:rsidRDefault="00F906D8" w:rsidP="005F11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1418"/>
        <w:gridCol w:w="2268"/>
        <w:gridCol w:w="2126"/>
      </w:tblGrid>
      <w:tr w:rsidR="00F906D8" w:rsidTr="00F906D8">
        <w:tc>
          <w:tcPr>
            <w:tcW w:w="3510" w:type="dxa"/>
          </w:tcPr>
          <w:p w:rsidR="00F906D8" w:rsidRPr="00F906D8" w:rsidRDefault="00F906D8" w:rsidP="00F906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06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8" w:type="dxa"/>
          </w:tcPr>
          <w:p w:rsidR="00F906D8" w:rsidRPr="00F906D8" w:rsidRDefault="00F906D8" w:rsidP="00F906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06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68" w:type="dxa"/>
          </w:tcPr>
          <w:p w:rsidR="00F906D8" w:rsidRPr="00F906D8" w:rsidRDefault="00F906D8" w:rsidP="00F906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06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2126" w:type="dxa"/>
          </w:tcPr>
          <w:p w:rsidR="00F906D8" w:rsidRPr="00F906D8" w:rsidRDefault="00F906D8" w:rsidP="00F906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06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F906D8" w:rsidTr="00F906D8">
        <w:tc>
          <w:tcPr>
            <w:tcW w:w="3510" w:type="dxa"/>
          </w:tcPr>
          <w:p w:rsidR="00F906D8" w:rsidRDefault="00F906D8" w:rsidP="005F11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โครงการตามเทศบัญญัติ</w:t>
            </w:r>
          </w:p>
        </w:tc>
        <w:tc>
          <w:tcPr>
            <w:tcW w:w="1418" w:type="dxa"/>
          </w:tcPr>
          <w:p w:rsidR="00F906D8" w:rsidRDefault="00F906D8" w:rsidP="00F906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2268" w:type="dxa"/>
          </w:tcPr>
          <w:p w:rsidR="00F906D8" w:rsidRDefault="00F906D8" w:rsidP="00F906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371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287.98</w:t>
            </w:r>
          </w:p>
        </w:tc>
        <w:tc>
          <w:tcPr>
            <w:tcW w:w="2126" w:type="dxa"/>
          </w:tcPr>
          <w:p w:rsidR="00F906D8" w:rsidRDefault="00F906D8" w:rsidP="00F906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59.63</w:t>
            </w:r>
          </w:p>
        </w:tc>
      </w:tr>
      <w:tr w:rsidR="00F906D8" w:rsidTr="00F906D8">
        <w:tc>
          <w:tcPr>
            <w:tcW w:w="3510" w:type="dxa"/>
          </w:tcPr>
          <w:p w:rsidR="00F906D8" w:rsidRDefault="00F906D8" w:rsidP="005F11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โครงการที่จ่ายจากเงินอุดหนุน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เฉพาะกิจ</w:t>
            </w:r>
          </w:p>
        </w:tc>
        <w:tc>
          <w:tcPr>
            <w:tcW w:w="1418" w:type="dxa"/>
          </w:tcPr>
          <w:p w:rsidR="00F906D8" w:rsidRDefault="00F906D8" w:rsidP="00F906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:rsidR="00F906D8" w:rsidRDefault="00F906D8" w:rsidP="00F906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029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020</w:t>
            </w:r>
          </w:p>
        </w:tc>
        <w:tc>
          <w:tcPr>
            <w:tcW w:w="2126" w:type="dxa"/>
          </w:tcPr>
          <w:p w:rsidR="00F906D8" w:rsidRDefault="00F906D8" w:rsidP="00F906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35.80</w:t>
            </w:r>
          </w:p>
        </w:tc>
      </w:tr>
      <w:tr w:rsidR="00F906D8" w:rsidTr="00F906D8">
        <w:tc>
          <w:tcPr>
            <w:tcW w:w="3510" w:type="dxa"/>
          </w:tcPr>
          <w:p w:rsidR="00F906D8" w:rsidRDefault="00F906D8" w:rsidP="005F11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โครงการเงินอุดหนุนทั่วไป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ตามยุทธศาสตร์พัฒนาประเทศ</w:t>
            </w:r>
          </w:p>
        </w:tc>
        <w:tc>
          <w:tcPr>
            <w:tcW w:w="1418" w:type="dxa"/>
          </w:tcPr>
          <w:p w:rsidR="00F906D8" w:rsidRDefault="00F906D8" w:rsidP="00F906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:rsidR="00F906D8" w:rsidRDefault="00F906D8" w:rsidP="00F906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1,025,000</w:t>
            </w:r>
          </w:p>
        </w:tc>
        <w:tc>
          <w:tcPr>
            <w:tcW w:w="2126" w:type="dxa"/>
          </w:tcPr>
          <w:p w:rsidR="00F906D8" w:rsidRPr="00130736" w:rsidRDefault="00F906D8" w:rsidP="00F906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4.57</w:t>
            </w:r>
          </w:p>
          <w:p w:rsidR="00F906D8" w:rsidRDefault="00F906D8" w:rsidP="00F906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906D8" w:rsidRDefault="00F906D8" w:rsidP="005F11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0F31" w:rsidRDefault="00F71CDA" w:rsidP="00A10F31">
      <w:pPr>
        <w:spacing w:after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แผนภูมิ</w:t>
      </w:r>
      <w:r w:rsidR="00CD0FAC">
        <w:rPr>
          <w:rFonts w:ascii="TH SarabunIT๙" w:hAnsi="TH SarabunIT๙" w:cs="TH SarabunIT๙" w:hint="cs"/>
          <w:b/>
          <w:bCs/>
          <w:sz w:val="32"/>
          <w:szCs w:val="32"/>
          <w:cs/>
        </w:rPr>
        <w:t>วงกลม</w:t>
      </w:r>
      <w:r w:rsidR="00C165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แสดงผล</w:t>
      </w:r>
      <w:r w:rsidR="00A10F31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การสรุปโครงการปีงบประมาณ พ.ศ.255</w:t>
      </w:r>
      <w:r w:rsidR="005E648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A10F31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ของเทศบาลตำบลเพชรพะงัน</w:t>
      </w:r>
    </w:p>
    <w:p w:rsidR="00EF20B1" w:rsidRDefault="00EF20B1" w:rsidP="00A10F31">
      <w:pPr>
        <w:spacing w:after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0DDBBD8" wp14:editId="357C4AAD">
            <wp:extent cx="5781675" cy="2714625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F20B1" w:rsidRDefault="00EF20B1" w:rsidP="00A10F31">
      <w:pPr>
        <w:spacing w:after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F20B1" w:rsidRPr="00130736" w:rsidRDefault="00EF20B1" w:rsidP="00A10F31">
      <w:pPr>
        <w:spacing w:after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10F31" w:rsidRPr="00130736" w:rsidRDefault="00A10F31" w:rsidP="00261DFB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0F31" w:rsidRPr="00130736" w:rsidRDefault="00A10F31" w:rsidP="00C77773">
      <w:pPr>
        <w:spacing w:after="240" w:line="240" w:lineRule="auto"/>
        <w:rPr>
          <w:rFonts w:ascii="TH SarabunIT๙" w:hAnsi="TH SarabunIT๙" w:cs="TH SarabunIT๙"/>
          <w:sz w:val="32"/>
          <w:szCs w:val="32"/>
        </w:rPr>
      </w:pPr>
    </w:p>
    <w:p w:rsidR="00A10F31" w:rsidRPr="00130736" w:rsidRDefault="00A10F31" w:rsidP="00C77773">
      <w:pPr>
        <w:spacing w:after="24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052763" w:rsidRPr="00130736" w:rsidRDefault="00052763" w:rsidP="00C77773">
      <w:pPr>
        <w:spacing w:after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052763" w:rsidRPr="00130736" w:rsidRDefault="00052763" w:rsidP="00C77773">
      <w:pPr>
        <w:spacing w:after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77773" w:rsidRPr="00130736" w:rsidRDefault="00C77773" w:rsidP="00C77773">
      <w:pPr>
        <w:rPr>
          <w:rFonts w:ascii="TH SarabunIT๙" w:hAnsi="TH SarabunIT๙" w:cs="TH SarabunIT๙"/>
          <w:sz w:val="32"/>
          <w:szCs w:val="32"/>
          <w:cs/>
        </w:rPr>
      </w:pPr>
    </w:p>
    <w:p w:rsidR="003D52E1" w:rsidRPr="00130736" w:rsidRDefault="003D52E1" w:rsidP="00C77773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52E1" w:rsidRPr="00130736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130736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130736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130736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130736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130736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130736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130736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130736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130736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130736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130736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130736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130736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130736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sectPr w:rsidR="003D52E1" w:rsidRPr="00130736" w:rsidSect="00AB5468">
      <w:headerReference w:type="default" r:id="rId13"/>
      <w:pgSz w:w="11906" w:h="16838"/>
      <w:pgMar w:top="851" w:right="707" w:bottom="56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A0F" w:rsidRDefault="00BF7A0F" w:rsidP="00723E14">
      <w:pPr>
        <w:spacing w:after="0" w:line="240" w:lineRule="auto"/>
      </w:pPr>
      <w:r>
        <w:separator/>
      </w:r>
    </w:p>
  </w:endnote>
  <w:endnote w:type="continuationSeparator" w:id="0">
    <w:p w:rsidR="00BF7A0F" w:rsidRDefault="00BF7A0F" w:rsidP="0072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A0F" w:rsidRDefault="00BF7A0F" w:rsidP="00723E14">
      <w:pPr>
        <w:spacing w:after="0" w:line="240" w:lineRule="auto"/>
      </w:pPr>
      <w:r>
        <w:separator/>
      </w:r>
    </w:p>
  </w:footnote>
  <w:footnote w:type="continuationSeparator" w:id="0">
    <w:p w:rsidR="00BF7A0F" w:rsidRDefault="00BF7A0F" w:rsidP="0072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4900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723E14" w:rsidRPr="00C812DB" w:rsidRDefault="00474D34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DB456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723E14" w:rsidRPr="00DB456B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DB456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7C1272" w:rsidRPr="007C1272">
          <w:rPr>
            <w:rFonts w:ascii="TH SarabunIT๙" w:hAnsi="TH SarabunIT๙" w:cs="TH SarabunIT๙"/>
            <w:noProof/>
            <w:sz w:val="32"/>
            <w:szCs w:val="32"/>
            <w:lang w:val="th-TH"/>
          </w:rPr>
          <w:t>3</w:t>
        </w:r>
        <w:r w:rsidRPr="00DB456B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723E14" w:rsidRDefault="00723E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A8C"/>
    <w:multiLevelType w:val="hybridMultilevel"/>
    <w:tmpl w:val="D5D61D0C"/>
    <w:lvl w:ilvl="0" w:tplc="64B4CD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7B7FDB"/>
    <w:multiLevelType w:val="hybridMultilevel"/>
    <w:tmpl w:val="E6F4C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94734"/>
    <w:multiLevelType w:val="singleLevel"/>
    <w:tmpl w:val="2B886F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09B876C7"/>
    <w:multiLevelType w:val="hybridMultilevel"/>
    <w:tmpl w:val="31E8FF00"/>
    <w:lvl w:ilvl="0" w:tplc="0268C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996A2E"/>
    <w:multiLevelType w:val="hybridMultilevel"/>
    <w:tmpl w:val="8C90E6B6"/>
    <w:lvl w:ilvl="0" w:tplc="1B6E8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C251A8"/>
    <w:multiLevelType w:val="hybridMultilevel"/>
    <w:tmpl w:val="A30A36C6"/>
    <w:lvl w:ilvl="0" w:tplc="F0EAD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F74CBE"/>
    <w:multiLevelType w:val="hybridMultilevel"/>
    <w:tmpl w:val="3BC43588"/>
    <w:lvl w:ilvl="0" w:tplc="21C6E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F578A7"/>
    <w:multiLevelType w:val="hybridMultilevel"/>
    <w:tmpl w:val="0AE2DA34"/>
    <w:lvl w:ilvl="0" w:tplc="50820A8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525257"/>
    <w:multiLevelType w:val="hybridMultilevel"/>
    <w:tmpl w:val="D480D020"/>
    <w:lvl w:ilvl="0" w:tplc="1578DB26">
      <w:start w:val="1"/>
      <w:numFmt w:val="decimal"/>
      <w:lvlText w:val="%1."/>
      <w:lvlJc w:val="left"/>
      <w:pPr>
        <w:ind w:left="108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F54658"/>
    <w:multiLevelType w:val="hybridMultilevel"/>
    <w:tmpl w:val="CE263F5E"/>
    <w:lvl w:ilvl="0" w:tplc="850A49A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62D3A52"/>
    <w:multiLevelType w:val="hybridMultilevel"/>
    <w:tmpl w:val="4118B6BA"/>
    <w:lvl w:ilvl="0" w:tplc="5E0A2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E62192"/>
    <w:multiLevelType w:val="singleLevel"/>
    <w:tmpl w:val="2B886F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2">
    <w:nsid w:val="787733AC"/>
    <w:multiLevelType w:val="singleLevel"/>
    <w:tmpl w:val="2B886F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3">
    <w:nsid w:val="7D7B3A65"/>
    <w:multiLevelType w:val="hybridMultilevel"/>
    <w:tmpl w:val="6C28C7D0"/>
    <w:lvl w:ilvl="0" w:tplc="E7E6F4DE">
      <w:start w:val="4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7"/>
  </w:num>
  <w:num w:numId="7">
    <w:abstractNumId w:val="1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  <w:num w:numId="13">
    <w:abstractNumId w:val="11"/>
  </w:num>
  <w:num w:numId="14">
    <w:abstractNumId w:val="1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55DB1"/>
    <w:rsid w:val="00004EFF"/>
    <w:rsid w:val="00011852"/>
    <w:rsid w:val="0001203C"/>
    <w:rsid w:val="00012661"/>
    <w:rsid w:val="0001348A"/>
    <w:rsid w:val="000136AB"/>
    <w:rsid w:val="000136FB"/>
    <w:rsid w:val="0001757D"/>
    <w:rsid w:val="00020B65"/>
    <w:rsid w:val="000305FF"/>
    <w:rsid w:val="00033F98"/>
    <w:rsid w:val="00034A00"/>
    <w:rsid w:val="00044672"/>
    <w:rsid w:val="00044739"/>
    <w:rsid w:val="00052763"/>
    <w:rsid w:val="00055DE6"/>
    <w:rsid w:val="00063740"/>
    <w:rsid w:val="000640A8"/>
    <w:rsid w:val="000675B3"/>
    <w:rsid w:val="00067B4D"/>
    <w:rsid w:val="00073F90"/>
    <w:rsid w:val="00074851"/>
    <w:rsid w:val="000765E0"/>
    <w:rsid w:val="00080099"/>
    <w:rsid w:val="000839AC"/>
    <w:rsid w:val="00084029"/>
    <w:rsid w:val="0008682B"/>
    <w:rsid w:val="00086BB0"/>
    <w:rsid w:val="00090675"/>
    <w:rsid w:val="00090BC7"/>
    <w:rsid w:val="000935BB"/>
    <w:rsid w:val="000A0417"/>
    <w:rsid w:val="000A2FC8"/>
    <w:rsid w:val="000A4289"/>
    <w:rsid w:val="000A4FE8"/>
    <w:rsid w:val="000B14AC"/>
    <w:rsid w:val="000B18FB"/>
    <w:rsid w:val="000B1CAA"/>
    <w:rsid w:val="000B1FDE"/>
    <w:rsid w:val="000B2B26"/>
    <w:rsid w:val="000C014E"/>
    <w:rsid w:val="000C27B8"/>
    <w:rsid w:val="000C33AF"/>
    <w:rsid w:val="000C5741"/>
    <w:rsid w:val="000C5AC2"/>
    <w:rsid w:val="000C67AB"/>
    <w:rsid w:val="000D141E"/>
    <w:rsid w:val="000D4E6B"/>
    <w:rsid w:val="000D5AA2"/>
    <w:rsid w:val="000D7315"/>
    <w:rsid w:val="000E047D"/>
    <w:rsid w:val="000E37F6"/>
    <w:rsid w:val="000F2EFD"/>
    <w:rsid w:val="000F6666"/>
    <w:rsid w:val="00101C2B"/>
    <w:rsid w:val="00102C78"/>
    <w:rsid w:val="00106221"/>
    <w:rsid w:val="00112706"/>
    <w:rsid w:val="001142C2"/>
    <w:rsid w:val="00115074"/>
    <w:rsid w:val="00120837"/>
    <w:rsid w:val="00123514"/>
    <w:rsid w:val="0012609B"/>
    <w:rsid w:val="0012636D"/>
    <w:rsid w:val="00126C46"/>
    <w:rsid w:val="00130736"/>
    <w:rsid w:val="001311FA"/>
    <w:rsid w:val="00141474"/>
    <w:rsid w:val="0014222A"/>
    <w:rsid w:val="00143D81"/>
    <w:rsid w:val="00146288"/>
    <w:rsid w:val="00146374"/>
    <w:rsid w:val="00146C9A"/>
    <w:rsid w:val="00150DE9"/>
    <w:rsid w:val="0015289E"/>
    <w:rsid w:val="00152CB0"/>
    <w:rsid w:val="001614F1"/>
    <w:rsid w:val="00162E67"/>
    <w:rsid w:val="00163C18"/>
    <w:rsid w:val="00172429"/>
    <w:rsid w:val="00172A99"/>
    <w:rsid w:val="001747C5"/>
    <w:rsid w:val="0017652F"/>
    <w:rsid w:val="00183171"/>
    <w:rsid w:val="0018373D"/>
    <w:rsid w:val="0018533B"/>
    <w:rsid w:val="00195916"/>
    <w:rsid w:val="0019661C"/>
    <w:rsid w:val="001973A6"/>
    <w:rsid w:val="001A08D3"/>
    <w:rsid w:val="001A4A0D"/>
    <w:rsid w:val="001B21FA"/>
    <w:rsid w:val="001B7FF8"/>
    <w:rsid w:val="001C1B52"/>
    <w:rsid w:val="001C44CE"/>
    <w:rsid w:val="001C5359"/>
    <w:rsid w:val="001E14A9"/>
    <w:rsid w:val="001E4AC8"/>
    <w:rsid w:val="001E601D"/>
    <w:rsid w:val="001F26D9"/>
    <w:rsid w:val="001F3481"/>
    <w:rsid w:val="001F6F85"/>
    <w:rsid w:val="00200112"/>
    <w:rsid w:val="00205FA9"/>
    <w:rsid w:val="002122C7"/>
    <w:rsid w:val="00216F0D"/>
    <w:rsid w:val="0022000D"/>
    <w:rsid w:val="002203D5"/>
    <w:rsid w:val="00221B08"/>
    <w:rsid w:val="00231AA7"/>
    <w:rsid w:val="00232170"/>
    <w:rsid w:val="00234FC5"/>
    <w:rsid w:val="002353C0"/>
    <w:rsid w:val="00236588"/>
    <w:rsid w:val="00247C7B"/>
    <w:rsid w:val="00252406"/>
    <w:rsid w:val="00252830"/>
    <w:rsid w:val="00255838"/>
    <w:rsid w:val="00255DB1"/>
    <w:rsid w:val="00260E22"/>
    <w:rsid w:val="00261DFB"/>
    <w:rsid w:val="00263265"/>
    <w:rsid w:val="00263758"/>
    <w:rsid w:val="0026395C"/>
    <w:rsid w:val="002647F1"/>
    <w:rsid w:val="0026749D"/>
    <w:rsid w:val="00275FEF"/>
    <w:rsid w:val="0027688F"/>
    <w:rsid w:val="002775A2"/>
    <w:rsid w:val="0028653D"/>
    <w:rsid w:val="00286907"/>
    <w:rsid w:val="002942DA"/>
    <w:rsid w:val="00297623"/>
    <w:rsid w:val="002A6772"/>
    <w:rsid w:val="002B04B9"/>
    <w:rsid w:val="002B2A8D"/>
    <w:rsid w:val="002B717A"/>
    <w:rsid w:val="002C128A"/>
    <w:rsid w:val="002C52EF"/>
    <w:rsid w:val="002D05BB"/>
    <w:rsid w:val="002E5722"/>
    <w:rsid w:val="002E6DC2"/>
    <w:rsid w:val="002F1F2C"/>
    <w:rsid w:val="002F38B9"/>
    <w:rsid w:val="002F4A49"/>
    <w:rsid w:val="003026C5"/>
    <w:rsid w:val="00304E03"/>
    <w:rsid w:val="00305FF9"/>
    <w:rsid w:val="00306EFF"/>
    <w:rsid w:val="003071EA"/>
    <w:rsid w:val="00313171"/>
    <w:rsid w:val="00315B51"/>
    <w:rsid w:val="00316EAA"/>
    <w:rsid w:val="003205B4"/>
    <w:rsid w:val="003227AF"/>
    <w:rsid w:val="0032438B"/>
    <w:rsid w:val="00324BB3"/>
    <w:rsid w:val="00325A27"/>
    <w:rsid w:val="0033103F"/>
    <w:rsid w:val="00331B4D"/>
    <w:rsid w:val="00337788"/>
    <w:rsid w:val="003475B4"/>
    <w:rsid w:val="003508EC"/>
    <w:rsid w:val="00353337"/>
    <w:rsid w:val="003630D9"/>
    <w:rsid w:val="003631A0"/>
    <w:rsid w:val="00371C51"/>
    <w:rsid w:val="00374859"/>
    <w:rsid w:val="00374D09"/>
    <w:rsid w:val="003766DF"/>
    <w:rsid w:val="00376766"/>
    <w:rsid w:val="0038357E"/>
    <w:rsid w:val="003A26D0"/>
    <w:rsid w:val="003A58B3"/>
    <w:rsid w:val="003A7271"/>
    <w:rsid w:val="003C2C58"/>
    <w:rsid w:val="003C35CC"/>
    <w:rsid w:val="003D0D4A"/>
    <w:rsid w:val="003D14AF"/>
    <w:rsid w:val="003D3BCD"/>
    <w:rsid w:val="003D52E1"/>
    <w:rsid w:val="003D7F7D"/>
    <w:rsid w:val="003F3B04"/>
    <w:rsid w:val="003F7408"/>
    <w:rsid w:val="003F74C7"/>
    <w:rsid w:val="00403C86"/>
    <w:rsid w:val="004071A6"/>
    <w:rsid w:val="00410EC3"/>
    <w:rsid w:val="00411238"/>
    <w:rsid w:val="00414C2C"/>
    <w:rsid w:val="004156CB"/>
    <w:rsid w:val="00416DB5"/>
    <w:rsid w:val="00424574"/>
    <w:rsid w:val="004259DC"/>
    <w:rsid w:val="004301EE"/>
    <w:rsid w:val="004354E2"/>
    <w:rsid w:val="00441D6C"/>
    <w:rsid w:val="00455174"/>
    <w:rsid w:val="00461FBD"/>
    <w:rsid w:val="00464615"/>
    <w:rsid w:val="00465922"/>
    <w:rsid w:val="00471657"/>
    <w:rsid w:val="00471BDB"/>
    <w:rsid w:val="004741DD"/>
    <w:rsid w:val="00474B10"/>
    <w:rsid w:val="00474D34"/>
    <w:rsid w:val="0048046C"/>
    <w:rsid w:val="00481743"/>
    <w:rsid w:val="00482B8F"/>
    <w:rsid w:val="004979F7"/>
    <w:rsid w:val="004A4568"/>
    <w:rsid w:val="004B38F2"/>
    <w:rsid w:val="004B4D9E"/>
    <w:rsid w:val="004B699D"/>
    <w:rsid w:val="004C7155"/>
    <w:rsid w:val="004D02CD"/>
    <w:rsid w:val="004E4B1E"/>
    <w:rsid w:val="004E7709"/>
    <w:rsid w:val="004F0398"/>
    <w:rsid w:val="004F0A14"/>
    <w:rsid w:val="004F1BCD"/>
    <w:rsid w:val="004F2275"/>
    <w:rsid w:val="004F3966"/>
    <w:rsid w:val="004F4883"/>
    <w:rsid w:val="004F4F31"/>
    <w:rsid w:val="004F7ABA"/>
    <w:rsid w:val="005001BE"/>
    <w:rsid w:val="00501054"/>
    <w:rsid w:val="00503748"/>
    <w:rsid w:val="0051159D"/>
    <w:rsid w:val="00511BC9"/>
    <w:rsid w:val="00512E65"/>
    <w:rsid w:val="005139C1"/>
    <w:rsid w:val="005241F6"/>
    <w:rsid w:val="005302D8"/>
    <w:rsid w:val="00531AE4"/>
    <w:rsid w:val="00540BD1"/>
    <w:rsid w:val="005415A8"/>
    <w:rsid w:val="00544307"/>
    <w:rsid w:val="00545D81"/>
    <w:rsid w:val="00554EE5"/>
    <w:rsid w:val="00554F45"/>
    <w:rsid w:val="00556B5E"/>
    <w:rsid w:val="00567ACB"/>
    <w:rsid w:val="00570CD1"/>
    <w:rsid w:val="00572BD9"/>
    <w:rsid w:val="00573119"/>
    <w:rsid w:val="00577ECD"/>
    <w:rsid w:val="00580B29"/>
    <w:rsid w:val="0058232C"/>
    <w:rsid w:val="005924E5"/>
    <w:rsid w:val="005958CF"/>
    <w:rsid w:val="005966B4"/>
    <w:rsid w:val="005973D8"/>
    <w:rsid w:val="005A0510"/>
    <w:rsid w:val="005A770C"/>
    <w:rsid w:val="005B3536"/>
    <w:rsid w:val="005B4D1A"/>
    <w:rsid w:val="005B629B"/>
    <w:rsid w:val="005C2343"/>
    <w:rsid w:val="005C5172"/>
    <w:rsid w:val="005C72D5"/>
    <w:rsid w:val="005D1226"/>
    <w:rsid w:val="005D49D8"/>
    <w:rsid w:val="005D4A29"/>
    <w:rsid w:val="005E17DD"/>
    <w:rsid w:val="005E20C3"/>
    <w:rsid w:val="005E51BB"/>
    <w:rsid w:val="005E5694"/>
    <w:rsid w:val="005E63A6"/>
    <w:rsid w:val="005E648D"/>
    <w:rsid w:val="005E7124"/>
    <w:rsid w:val="005E7BB8"/>
    <w:rsid w:val="005F0CF0"/>
    <w:rsid w:val="005F1177"/>
    <w:rsid w:val="005F403D"/>
    <w:rsid w:val="005F4EF2"/>
    <w:rsid w:val="005F64F2"/>
    <w:rsid w:val="0060631A"/>
    <w:rsid w:val="00620443"/>
    <w:rsid w:val="00623E3D"/>
    <w:rsid w:val="00627E74"/>
    <w:rsid w:val="00630508"/>
    <w:rsid w:val="00633C68"/>
    <w:rsid w:val="006350FC"/>
    <w:rsid w:val="00643CDB"/>
    <w:rsid w:val="0065066E"/>
    <w:rsid w:val="0065397F"/>
    <w:rsid w:val="006551C1"/>
    <w:rsid w:val="00656433"/>
    <w:rsid w:val="006615C0"/>
    <w:rsid w:val="006638E3"/>
    <w:rsid w:val="00673134"/>
    <w:rsid w:val="006735E4"/>
    <w:rsid w:val="006761C4"/>
    <w:rsid w:val="00680188"/>
    <w:rsid w:val="00695B01"/>
    <w:rsid w:val="006A32C6"/>
    <w:rsid w:val="006B6014"/>
    <w:rsid w:val="006B633E"/>
    <w:rsid w:val="006B7B4E"/>
    <w:rsid w:val="006B7D41"/>
    <w:rsid w:val="006C204D"/>
    <w:rsid w:val="006C2473"/>
    <w:rsid w:val="006C54EA"/>
    <w:rsid w:val="006D270E"/>
    <w:rsid w:val="006D4856"/>
    <w:rsid w:val="006D5D1D"/>
    <w:rsid w:val="006E0BBF"/>
    <w:rsid w:val="006E5F34"/>
    <w:rsid w:val="006E63D6"/>
    <w:rsid w:val="006E65A0"/>
    <w:rsid w:val="006E6851"/>
    <w:rsid w:val="006E71E8"/>
    <w:rsid w:val="006F0A7C"/>
    <w:rsid w:val="006F1FD4"/>
    <w:rsid w:val="006F2FA3"/>
    <w:rsid w:val="0070254D"/>
    <w:rsid w:val="00707228"/>
    <w:rsid w:val="007158FE"/>
    <w:rsid w:val="00717A90"/>
    <w:rsid w:val="00723E14"/>
    <w:rsid w:val="00727A53"/>
    <w:rsid w:val="007361AC"/>
    <w:rsid w:val="0074253E"/>
    <w:rsid w:val="0075781D"/>
    <w:rsid w:val="00763A17"/>
    <w:rsid w:val="00765750"/>
    <w:rsid w:val="00772C82"/>
    <w:rsid w:val="007753CA"/>
    <w:rsid w:val="00786018"/>
    <w:rsid w:val="00791C5E"/>
    <w:rsid w:val="00792321"/>
    <w:rsid w:val="00795C7D"/>
    <w:rsid w:val="00795F98"/>
    <w:rsid w:val="007A10FF"/>
    <w:rsid w:val="007B149B"/>
    <w:rsid w:val="007B4FAF"/>
    <w:rsid w:val="007C0487"/>
    <w:rsid w:val="007C1272"/>
    <w:rsid w:val="007C14CE"/>
    <w:rsid w:val="007C3316"/>
    <w:rsid w:val="007C4894"/>
    <w:rsid w:val="007C5274"/>
    <w:rsid w:val="007C6E30"/>
    <w:rsid w:val="007D3F35"/>
    <w:rsid w:val="007E06A7"/>
    <w:rsid w:val="007E146F"/>
    <w:rsid w:val="007E2FB7"/>
    <w:rsid w:val="00802FC8"/>
    <w:rsid w:val="00803C13"/>
    <w:rsid w:val="00805E6B"/>
    <w:rsid w:val="008215E2"/>
    <w:rsid w:val="00822235"/>
    <w:rsid w:val="00823B82"/>
    <w:rsid w:val="008261EE"/>
    <w:rsid w:val="008337FD"/>
    <w:rsid w:val="008342B5"/>
    <w:rsid w:val="008436F0"/>
    <w:rsid w:val="00845D18"/>
    <w:rsid w:val="0084699E"/>
    <w:rsid w:val="00850B2C"/>
    <w:rsid w:val="00852D0A"/>
    <w:rsid w:val="008578F9"/>
    <w:rsid w:val="00857C07"/>
    <w:rsid w:val="00863A59"/>
    <w:rsid w:val="0086450A"/>
    <w:rsid w:val="00866942"/>
    <w:rsid w:val="00866A9C"/>
    <w:rsid w:val="0087198C"/>
    <w:rsid w:val="00872E5D"/>
    <w:rsid w:val="008739A3"/>
    <w:rsid w:val="00874049"/>
    <w:rsid w:val="008758A4"/>
    <w:rsid w:val="0088117F"/>
    <w:rsid w:val="00883E77"/>
    <w:rsid w:val="0089096F"/>
    <w:rsid w:val="00890D21"/>
    <w:rsid w:val="00890DA6"/>
    <w:rsid w:val="00891BB8"/>
    <w:rsid w:val="00891D3C"/>
    <w:rsid w:val="00892E76"/>
    <w:rsid w:val="008A1659"/>
    <w:rsid w:val="008A311C"/>
    <w:rsid w:val="008B017D"/>
    <w:rsid w:val="008B2FC4"/>
    <w:rsid w:val="008B4548"/>
    <w:rsid w:val="008B759D"/>
    <w:rsid w:val="008C232C"/>
    <w:rsid w:val="008C25D3"/>
    <w:rsid w:val="008C2CC5"/>
    <w:rsid w:val="008C5940"/>
    <w:rsid w:val="008C59B4"/>
    <w:rsid w:val="008D6AA9"/>
    <w:rsid w:val="008D6E32"/>
    <w:rsid w:val="008D7CFD"/>
    <w:rsid w:val="008E2785"/>
    <w:rsid w:val="008E31BC"/>
    <w:rsid w:val="008E4F5C"/>
    <w:rsid w:val="008E5FAE"/>
    <w:rsid w:val="008E5FFF"/>
    <w:rsid w:val="008F1284"/>
    <w:rsid w:val="008F61A1"/>
    <w:rsid w:val="00904C5B"/>
    <w:rsid w:val="00905794"/>
    <w:rsid w:val="009059D2"/>
    <w:rsid w:val="00910425"/>
    <w:rsid w:val="00911139"/>
    <w:rsid w:val="00917D09"/>
    <w:rsid w:val="00926BCC"/>
    <w:rsid w:val="00932A15"/>
    <w:rsid w:val="0093304A"/>
    <w:rsid w:val="00934925"/>
    <w:rsid w:val="009403FC"/>
    <w:rsid w:val="009467F8"/>
    <w:rsid w:val="009475A8"/>
    <w:rsid w:val="00947EF0"/>
    <w:rsid w:val="00952E2F"/>
    <w:rsid w:val="0097522E"/>
    <w:rsid w:val="00997619"/>
    <w:rsid w:val="009A40A9"/>
    <w:rsid w:val="009A5044"/>
    <w:rsid w:val="009A631C"/>
    <w:rsid w:val="009B0FB3"/>
    <w:rsid w:val="009B1DB4"/>
    <w:rsid w:val="009C0A9B"/>
    <w:rsid w:val="009C22B1"/>
    <w:rsid w:val="009C63B9"/>
    <w:rsid w:val="009D1295"/>
    <w:rsid w:val="009D3811"/>
    <w:rsid w:val="009D3DAC"/>
    <w:rsid w:val="009E2168"/>
    <w:rsid w:val="009E3A40"/>
    <w:rsid w:val="009E599D"/>
    <w:rsid w:val="009E74AA"/>
    <w:rsid w:val="009F03C6"/>
    <w:rsid w:val="009F3C76"/>
    <w:rsid w:val="009F4331"/>
    <w:rsid w:val="009F56A0"/>
    <w:rsid w:val="009F5C10"/>
    <w:rsid w:val="009F7623"/>
    <w:rsid w:val="00A006D3"/>
    <w:rsid w:val="00A03BC3"/>
    <w:rsid w:val="00A06226"/>
    <w:rsid w:val="00A10F31"/>
    <w:rsid w:val="00A112CE"/>
    <w:rsid w:val="00A15E44"/>
    <w:rsid w:val="00A312F7"/>
    <w:rsid w:val="00A3176C"/>
    <w:rsid w:val="00A325CF"/>
    <w:rsid w:val="00A34643"/>
    <w:rsid w:val="00A35DA5"/>
    <w:rsid w:val="00A409A2"/>
    <w:rsid w:val="00A456E7"/>
    <w:rsid w:val="00A45D7C"/>
    <w:rsid w:val="00A46A23"/>
    <w:rsid w:val="00A52FB4"/>
    <w:rsid w:val="00A53268"/>
    <w:rsid w:val="00A53BB6"/>
    <w:rsid w:val="00A54C32"/>
    <w:rsid w:val="00A56027"/>
    <w:rsid w:val="00A6042D"/>
    <w:rsid w:val="00A61414"/>
    <w:rsid w:val="00A61B33"/>
    <w:rsid w:val="00A73CA7"/>
    <w:rsid w:val="00A76DF9"/>
    <w:rsid w:val="00A83B17"/>
    <w:rsid w:val="00A83CA7"/>
    <w:rsid w:val="00A87473"/>
    <w:rsid w:val="00A90DA5"/>
    <w:rsid w:val="00A932CB"/>
    <w:rsid w:val="00A93994"/>
    <w:rsid w:val="00A97233"/>
    <w:rsid w:val="00AA34C6"/>
    <w:rsid w:val="00AA397B"/>
    <w:rsid w:val="00AB0448"/>
    <w:rsid w:val="00AB0566"/>
    <w:rsid w:val="00AB466C"/>
    <w:rsid w:val="00AB497E"/>
    <w:rsid w:val="00AB5468"/>
    <w:rsid w:val="00AB5B2C"/>
    <w:rsid w:val="00AB6526"/>
    <w:rsid w:val="00AC0056"/>
    <w:rsid w:val="00AC65EA"/>
    <w:rsid w:val="00AD0845"/>
    <w:rsid w:val="00AD14B1"/>
    <w:rsid w:val="00AD2486"/>
    <w:rsid w:val="00AE78F0"/>
    <w:rsid w:val="00AF222C"/>
    <w:rsid w:val="00AF4B72"/>
    <w:rsid w:val="00AF718F"/>
    <w:rsid w:val="00B008BA"/>
    <w:rsid w:val="00B026A2"/>
    <w:rsid w:val="00B03B1B"/>
    <w:rsid w:val="00B0599D"/>
    <w:rsid w:val="00B07727"/>
    <w:rsid w:val="00B07D51"/>
    <w:rsid w:val="00B1201B"/>
    <w:rsid w:val="00B13EBD"/>
    <w:rsid w:val="00B20E0C"/>
    <w:rsid w:val="00B225B4"/>
    <w:rsid w:val="00B23B72"/>
    <w:rsid w:val="00B248CF"/>
    <w:rsid w:val="00B258CC"/>
    <w:rsid w:val="00B262F8"/>
    <w:rsid w:val="00B26AFE"/>
    <w:rsid w:val="00B277F7"/>
    <w:rsid w:val="00B30D56"/>
    <w:rsid w:val="00B30DD9"/>
    <w:rsid w:val="00B32E61"/>
    <w:rsid w:val="00B35C72"/>
    <w:rsid w:val="00B36890"/>
    <w:rsid w:val="00B402FD"/>
    <w:rsid w:val="00B423A0"/>
    <w:rsid w:val="00B455B3"/>
    <w:rsid w:val="00B45824"/>
    <w:rsid w:val="00B47566"/>
    <w:rsid w:val="00B53409"/>
    <w:rsid w:val="00B534F2"/>
    <w:rsid w:val="00B63D2C"/>
    <w:rsid w:val="00B713F6"/>
    <w:rsid w:val="00B71F07"/>
    <w:rsid w:val="00B73AD6"/>
    <w:rsid w:val="00B73C9B"/>
    <w:rsid w:val="00B73DA1"/>
    <w:rsid w:val="00B77ED8"/>
    <w:rsid w:val="00B819D1"/>
    <w:rsid w:val="00B83DF6"/>
    <w:rsid w:val="00B846EC"/>
    <w:rsid w:val="00B90C7D"/>
    <w:rsid w:val="00B913C9"/>
    <w:rsid w:val="00B924CC"/>
    <w:rsid w:val="00B94CB1"/>
    <w:rsid w:val="00B96E8B"/>
    <w:rsid w:val="00BA0979"/>
    <w:rsid w:val="00BB3298"/>
    <w:rsid w:val="00BB3894"/>
    <w:rsid w:val="00BB52BA"/>
    <w:rsid w:val="00BB6134"/>
    <w:rsid w:val="00BB61B5"/>
    <w:rsid w:val="00BC0E7A"/>
    <w:rsid w:val="00BC1974"/>
    <w:rsid w:val="00BC2286"/>
    <w:rsid w:val="00BC6021"/>
    <w:rsid w:val="00BC6482"/>
    <w:rsid w:val="00BC69A4"/>
    <w:rsid w:val="00BE105E"/>
    <w:rsid w:val="00BE5832"/>
    <w:rsid w:val="00BE64D5"/>
    <w:rsid w:val="00BF03F6"/>
    <w:rsid w:val="00BF587A"/>
    <w:rsid w:val="00BF5A2E"/>
    <w:rsid w:val="00BF7A0F"/>
    <w:rsid w:val="00C1379D"/>
    <w:rsid w:val="00C14BC2"/>
    <w:rsid w:val="00C165B8"/>
    <w:rsid w:val="00C17EEC"/>
    <w:rsid w:val="00C2488D"/>
    <w:rsid w:val="00C27825"/>
    <w:rsid w:val="00C30F7F"/>
    <w:rsid w:val="00C354BB"/>
    <w:rsid w:val="00C36BCE"/>
    <w:rsid w:val="00C375CC"/>
    <w:rsid w:val="00C462F6"/>
    <w:rsid w:val="00C47424"/>
    <w:rsid w:val="00C50E72"/>
    <w:rsid w:val="00C512F4"/>
    <w:rsid w:val="00C61B16"/>
    <w:rsid w:val="00C65D1F"/>
    <w:rsid w:val="00C72A43"/>
    <w:rsid w:val="00C74D13"/>
    <w:rsid w:val="00C75A12"/>
    <w:rsid w:val="00C7715B"/>
    <w:rsid w:val="00C77773"/>
    <w:rsid w:val="00C812DB"/>
    <w:rsid w:val="00C8299F"/>
    <w:rsid w:val="00C84584"/>
    <w:rsid w:val="00C8533A"/>
    <w:rsid w:val="00C90BF8"/>
    <w:rsid w:val="00C91463"/>
    <w:rsid w:val="00C94674"/>
    <w:rsid w:val="00C966D7"/>
    <w:rsid w:val="00C96C44"/>
    <w:rsid w:val="00CA05E4"/>
    <w:rsid w:val="00CA7DC9"/>
    <w:rsid w:val="00CB0CDC"/>
    <w:rsid w:val="00CB2828"/>
    <w:rsid w:val="00CB3A84"/>
    <w:rsid w:val="00CB62BC"/>
    <w:rsid w:val="00CC0D77"/>
    <w:rsid w:val="00CC1193"/>
    <w:rsid w:val="00CC699E"/>
    <w:rsid w:val="00CD0FAC"/>
    <w:rsid w:val="00CD24BE"/>
    <w:rsid w:val="00CD55A9"/>
    <w:rsid w:val="00CD61D5"/>
    <w:rsid w:val="00CE29E6"/>
    <w:rsid w:val="00CE4CB3"/>
    <w:rsid w:val="00CF1A5C"/>
    <w:rsid w:val="00CF2EC6"/>
    <w:rsid w:val="00CF7E5F"/>
    <w:rsid w:val="00D06D6E"/>
    <w:rsid w:val="00D1231C"/>
    <w:rsid w:val="00D12A01"/>
    <w:rsid w:val="00D15723"/>
    <w:rsid w:val="00D2033B"/>
    <w:rsid w:val="00D2046B"/>
    <w:rsid w:val="00D2224D"/>
    <w:rsid w:val="00D23356"/>
    <w:rsid w:val="00D25932"/>
    <w:rsid w:val="00D31BDC"/>
    <w:rsid w:val="00D32B7B"/>
    <w:rsid w:val="00D37599"/>
    <w:rsid w:val="00D418B9"/>
    <w:rsid w:val="00D50151"/>
    <w:rsid w:val="00D507BA"/>
    <w:rsid w:val="00D77C7E"/>
    <w:rsid w:val="00D804EB"/>
    <w:rsid w:val="00D83C5E"/>
    <w:rsid w:val="00D84F24"/>
    <w:rsid w:val="00D86C8F"/>
    <w:rsid w:val="00D90A93"/>
    <w:rsid w:val="00D92F6A"/>
    <w:rsid w:val="00DA0D12"/>
    <w:rsid w:val="00DA0F62"/>
    <w:rsid w:val="00DA13D8"/>
    <w:rsid w:val="00DA15D9"/>
    <w:rsid w:val="00DA1A6D"/>
    <w:rsid w:val="00DA3191"/>
    <w:rsid w:val="00DA3624"/>
    <w:rsid w:val="00DA45B4"/>
    <w:rsid w:val="00DB06E1"/>
    <w:rsid w:val="00DB456B"/>
    <w:rsid w:val="00DB5E3B"/>
    <w:rsid w:val="00DB69A3"/>
    <w:rsid w:val="00DC1FF2"/>
    <w:rsid w:val="00DC3B39"/>
    <w:rsid w:val="00DC4BDE"/>
    <w:rsid w:val="00DD090F"/>
    <w:rsid w:val="00DE1C1A"/>
    <w:rsid w:val="00DE2C5F"/>
    <w:rsid w:val="00DE62B3"/>
    <w:rsid w:val="00DF6EC2"/>
    <w:rsid w:val="00DF7FF7"/>
    <w:rsid w:val="00E000C6"/>
    <w:rsid w:val="00E01FFF"/>
    <w:rsid w:val="00E04014"/>
    <w:rsid w:val="00E05DEF"/>
    <w:rsid w:val="00E06F98"/>
    <w:rsid w:val="00E109D5"/>
    <w:rsid w:val="00E10C12"/>
    <w:rsid w:val="00E151FC"/>
    <w:rsid w:val="00E241E6"/>
    <w:rsid w:val="00E25D1F"/>
    <w:rsid w:val="00E3454C"/>
    <w:rsid w:val="00E36854"/>
    <w:rsid w:val="00E44EDF"/>
    <w:rsid w:val="00E574BC"/>
    <w:rsid w:val="00E6137E"/>
    <w:rsid w:val="00E61384"/>
    <w:rsid w:val="00E6456E"/>
    <w:rsid w:val="00E67B59"/>
    <w:rsid w:val="00E71592"/>
    <w:rsid w:val="00E75752"/>
    <w:rsid w:val="00E76363"/>
    <w:rsid w:val="00E825CE"/>
    <w:rsid w:val="00E94035"/>
    <w:rsid w:val="00E941BC"/>
    <w:rsid w:val="00E94EB9"/>
    <w:rsid w:val="00EA2140"/>
    <w:rsid w:val="00EA5146"/>
    <w:rsid w:val="00EA57A6"/>
    <w:rsid w:val="00EA5B5D"/>
    <w:rsid w:val="00EA6063"/>
    <w:rsid w:val="00EB0000"/>
    <w:rsid w:val="00EB547C"/>
    <w:rsid w:val="00EB7227"/>
    <w:rsid w:val="00EB73B9"/>
    <w:rsid w:val="00EC228B"/>
    <w:rsid w:val="00EC6158"/>
    <w:rsid w:val="00EC62F1"/>
    <w:rsid w:val="00ED14AA"/>
    <w:rsid w:val="00ED50CE"/>
    <w:rsid w:val="00ED6DA6"/>
    <w:rsid w:val="00EE17F0"/>
    <w:rsid w:val="00EE3EFF"/>
    <w:rsid w:val="00EE68C1"/>
    <w:rsid w:val="00EE7D85"/>
    <w:rsid w:val="00EF03A2"/>
    <w:rsid w:val="00EF20B1"/>
    <w:rsid w:val="00EF604B"/>
    <w:rsid w:val="00F00739"/>
    <w:rsid w:val="00F038A3"/>
    <w:rsid w:val="00F04755"/>
    <w:rsid w:val="00F069EE"/>
    <w:rsid w:val="00F13B52"/>
    <w:rsid w:val="00F14E91"/>
    <w:rsid w:val="00F16868"/>
    <w:rsid w:val="00F20E58"/>
    <w:rsid w:val="00F21C2A"/>
    <w:rsid w:val="00F27616"/>
    <w:rsid w:val="00F3013C"/>
    <w:rsid w:val="00F31DA7"/>
    <w:rsid w:val="00F327E3"/>
    <w:rsid w:val="00F33428"/>
    <w:rsid w:val="00F470C9"/>
    <w:rsid w:val="00F51AD6"/>
    <w:rsid w:val="00F5269F"/>
    <w:rsid w:val="00F5275F"/>
    <w:rsid w:val="00F55729"/>
    <w:rsid w:val="00F5608B"/>
    <w:rsid w:val="00F56954"/>
    <w:rsid w:val="00F71CDA"/>
    <w:rsid w:val="00F7437A"/>
    <w:rsid w:val="00F7495A"/>
    <w:rsid w:val="00F7554A"/>
    <w:rsid w:val="00F75D1D"/>
    <w:rsid w:val="00F76B00"/>
    <w:rsid w:val="00F806FE"/>
    <w:rsid w:val="00F83BE1"/>
    <w:rsid w:val="00F906D8"/>
    <w:rsid w:val="00F91985"/>
    <w:rsid w:val="00F9237E"/>
    <w:rsid w:val="00F95A48"/>
    <w:rsid w:val="00FA2026"/>
    <w:rsid w:val="00FB269B"/>
    <w:rsid w:val="00FB409C"/>
    <w:rsid w:val="00FB5CE5"/>
    <w:rsid w:val="00FC6C89"/>
    <w:rsid w:val="00FD0DE9"/>
    <w:rsid w:val="00FD3AE6"/>
    <w:rsid w:val="00FD5EA7"/>
    <w:rsid w:val="00FD7319"/>
    <w:rsid w:val="00FD7B72"/>
    <w:rsid w:val="00FE2062"/>
    <w:rsid w:val="00FE2666"/>
    <w:rsid w:val="00FE5609"/>
    <w:rsid w:val="00F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9B"/>
  </w:style>
  <w:style w:type="paragraph" w:styleId="Heading1">
    <w:name w:val="heading 1"/>
    <w:basedOn w:val="Normal"/>
    <w:next w:val="Normal"/>
    <w:link w:val="Heading1Char"/>
    <w:qFormat/>
    <w:rsid w:val="00D804EB"/>
    <w:pPr>
      <w:keepNext/>
      <w:spacing w:after="0" w:line="240" w:lineRule="auto"/>
      <w:outlineLvl w:val="0"/>
    </w:pPr>
    <w:rPr>
      <w:rFonts w:ascii="AngsanaUPC" w:eastAsia="Cordia New" w:hAnsi="AngsanaUPC" w:cs="AngsanaUP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F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6F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9B0FB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973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3D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2639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3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E14"/>
  </w:style>
  <w:style w:type="paragraph" w:styleId="Footer">
    <w:name w:val="footer"/>
    <w:basedOn w:val="Normal"/>
    <w:link w:val="FooterChar"/>
    <w:uiPriority w:val="99"/>
    <w:unhideWhenUsed/>
    <w:rsid w:val="00723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E14"/>
  </w:style>
  <w:style w:type="character" w:customStyle="1" w:styleId="Heading1Char">
    <w:name w:val="Heading 1 Char"/>
    <w:basedOn w:val="DefaultParagraphFont"/>
    <w:link w:val="Heading1"/>
    <w:rsid w:val="00D804EB"/>
    <w:rPr>
      <w:rFonts w:ascii="AngsanaUPC" w:eastAsia="Cordia New" w:hAnsi="AngsanaUPC" w:cs="AngsanaUPC"/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semiHidden/>
    <w:unhideWhenUsed/>
    <w:rsid w:val="00D804EB"/>
    <w:pPr>
      <w:spacing w:after="0" w:line="240" w:lineRule="auto"/>
      <w:ind w:firstLine="720"/>
    </w:pPr>
    <w:rPr>
      <w:rFonts w:ascii="AngsanaUPC" w:eastAsia="Cordia New" w:hAnsi="AngsanaUPC" w:cs="AngsanaUPC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semiHidden/>
    <w:rsid w:val="00D804EB"/>
    <w:rPr>
      <w:rFonts w:ascii="AngsanaUPC" w:eastAsia="Cordia New" w:hAnsi="AngsanaUPC" w:cs="AngsanaUPC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0B1CAA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F85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F6F8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&#3652;&#3615;&#3621;&#3660;&#3614;&#3637;&#3656;&#3648;&#3611;&#3636;&#3657;&#3621;\&#3605;&#3636;&#3604;&#3605;&#3634;&#3617;&#3649;&#3621;&#3632;&#3611;&#3619;&#3632;&#3648;&#3617;&#3636;&#3609;&#3612;&#3621;%20&#3611;&#3637;%2058\&#3619;&#3634;&#3618;&#3591;&#3634;&#3609;&#3612;&#3621;&#3585;&#3634;&#3619;&#3604;&#3635;&#3648;&#3609;&#3636;&#3609;&#3585;&#3634;&#3619;\&#3626;&#3619;&#3640;&#3611;&#3650;&#3588;&#3619;&#3591;&#3585;&#3634;&#3619;.xls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&#3652;&#3615;&#3621;&#3660;&#3614;&#3637;&#3656;&#3648;&#3611;&#3636;&#3657;&#3621;\&#3605;&#3636;&#3604;&#3605;&#3634;&#3617;&#3649;&#3621;&#3632;&#3611;&#3619;&#3632;&#3648;&#3617;&#3636;&#3609;&#3612;&#3621;%20&#3611;&#3637;%2058\&#3619;&#3634;&#3618;&#3591;&#3634;&#3609;&#3612;&#3621;&#3585;&#3634;&#3619;&#3604;&#3635;&#3648;&#3609;&#3636;&#3609;&#3585;&#3634;&#3619;\&#3626;&#3619;&#3640;&#3611;&#3650;&#3588;&#3619;&#3591;&#3585;&#3634;&#3619;.xls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D:\&#3652;&#3615;&#3621;&#3660;&#3614;&#3637;&#3656;&#3648;&#3611;&#3636;&#3657;&#3621;\&#3605;&#3636;&#3604;&#3605;&#3634;&#3617;&#3649;&#3621;&#3632;&#3611;&#3619;&#3632;&#3648;&#3617;&#3636;&#3609;&#3612;&#3621;%20&#3611;&#3637;%2058\&#3619;&#3634;&#3618;&#3591;&#3634;&#3609;&#3612;&#3621;&#3585;&#3634;&#3619;&#3604;&#3635;&#3648;&#3609;&#3636;&#3609;&#3585;&#3634;&#3619;\&#3626;&#3619;&#3640;&#3611;&#3650;&#3588;&#3619;&#3591;&#3585;&#3634;&#3619;.xls.xls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D:\&#3652;&#3615;&#3621;&#3660;&#3614;&#3637;&#3656;&#3648;&#3611;&#3636;&#3657;&#3621;\&#3605;&#3636;&#3604;&#3605;&#3634;&#3617;&#3649;&#3621;&#3632;&#3611;&#3619;&#3632;&#3648;&#3617;&#3636;&#3609;&#3612;&#3621;%20&#3611;&#3637;%2058\&#3619;&#3634;&#3618;&#3591;&#3634;&#3609;&#3612;&#3621;&#3585;&#3634;&#3619;&#3604;&#3635;&#3648;&#3609;&#3636;&#3609;&#3585;&#3634;&#3619;\&#3626;&#3619;&#3640;&#3611;&#3650;&#3588;&#3619;&#3591;&#3585;&#3634;&#3619;.xl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722531867995825E-2"/>
          <c:y val="0.13247863247863248"/>
          <c:w val="0.39977659077951599"/>
          <c:h val="0.7649572649572649"/>
        </c:manualLayout>
      </c:layout>
      <c:pieChart>
        <c:varyColors val="1"/>
        <c:ser>
          <c:idx val="0"/>
          <c:order val="0"/>
          <c:cat>
            <c:strRef>
              <c:f>Sheet1!$A$3:$A$9</c:f>
              <c:strCache>
                <c:ptCount val="7"/>
                <c:pt idx="0">
                  <c:v>ด้านโครงสร้างพื้นฐาน</c:v>
                </c:pt>
                <c:pt idx="1">
                  <c:v>ด้านการศึกษา กีฬา ศาสนา ขนบธรรมเนียมประเพณี และศิลปวัฒนธรรม</c:v>
                </c:pt>
                <c:pt idx="2">
                  <c:v>ด้านทรัพยากรธรรมชาติและสิ่งแวดล้อม</c:v>
                </c:pt>
                <c:pt idx="3">
                  <c:v>ด้านเศรษฐกิจและสังคม</c:v>
                </c:pt>
                <c:pt idx="4">
                  <c:v>ด้านบริหารจัดการองค์กรที่ดี   </c:v>
                </c:pt>
                <c:pt idx="5">
                  <c:v>ด้านการบริหารจัดการการท่องเที่ยว</c:v>
                </c:pt>
                <c:pt idx="6">
                  <c:v>ด้านการป้องกันและแก้ไขปัญหายาเสพติดและส่งเสริมสุขภาพชุมชน</c:v>
                </c:pt>
              </c:strCache>
            </c:strRef>
          </c:cat>
          <c:val>
            <c:numRef>
              <c:f>Sheet1!$B$3:$B$9</c:f>
              <c:numCache>
                <c:formatCode>General</c:formatCode>
                <c:ptCount val="7"/>
                <c:pt idx="0">
                  <c:v>74</c:v>
                </c:pt>
                <c:pt idx="1">
                  <c:v>79</c:v>
                </c:pt>
                <c:pt idx="2">
                  <c:v>24</c:v>
                </c:pt>
                <c:pt idx="3">
                  <c:v>53</c:v>
                </c:pt>
                <c:pt idx="4">
                  <c:v>45</c:v>
                </c:pt>
                <c:pt idx="5">
                  <c:v>10</c:v>
                </c:pt>
                <c:pt idx="6">
                  <c:v>91</c:v>
                </c:pt>
              </c:numCache>
            </c:numRef>
          </c:val>
        </c:ser>
        <c:ser>
          <c:idx val="1"/>
          <c:order val="1"/>
          <c:cat>
            <c:strRef>
              <c:f>Sheet1!$A$3:$A$9</c:f>
              <c:strCache>
                <c:ptCount val="7"/>
                <c:pt idx="0">
                  <c:v>ด้านโครงสร้างพื้นฐาน</c:v>
                </c:pt>
                <c:pt idx="1">
                  <c:v>ด้านการศึกษา กีฬา ศาสนา ขนบธรรมเนียมประเพณี และศิลปวัฒนธรรม</c:v>
                </c:pt>
                <c:pt idx="2">
                  <c:v>ด้านทรัพยากรธรรมชาติและสิ่งแวดล้อม</c:v>
                </c:pt>
                <c:pt idx="3">
                  <c:v>ด้านเศรษฐกิจและสังคม</c:v>
                </c:pt>
                <c:pt idx="4">
                  <c:v>ด้านบริหารจัดการองค์กรที่ดี   </c:v>
                </c:pt>
                <c:pt idx="5">
                  <c:v>ด้านการบริหารจัดการการท่องเที่ยว</c:v>
                </c:pt>
                <c:pt idx="6">
                  <c:v>ด้านการป้องกันและแก้ไขปัญหายาเสพติดและส่งเสริมสุขภาพชุมชน</c:v>
                </c:pt>
              </c:strCache>
            </c:strRef>
          </c:cat>
          <c:val>
            <c:numRef>
              <c:f>Sheet1!$C$3:$C$9</c:f>
              <c:numCache>
                <c:formatCode>#,##0</c:formatCode>
                <c:ptCount val="7"/>
                <c:pt idx="0">
                  <c:v>238157000</c:v>
                </c:pt>
                <c:pt idx="1">
                  <c:v>19940980</c:v>
                </c:pt>
                <c:pt idx="2">
                  <c:v>17605400</c:v>
                </c:pt>
                <c:pt idx="3">
                  <c:v>16969640</c:v>
                </c:pt>
                <c:pt idx="4">
                  <c:v>46193700</c:v>
                </c:pt>
                <c:pt idx="5">
                  <c:v>9950000</c:v>
                </c:pt>
                <c:pt idx="6">
                  <c:v>8065000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2846540185739421"/>
          <c:y val="0.17105641074145012"/>
          <c:w val="0.45617471524979564"/>
          <c:h val="0.77472373645601988"/>
        </c:manualLayout>
      </c:layout>
      <c:overlay val="0"/>
      <c:txPr>
        <a:bodyPr/>
        <a:lstStyle/>
        <a:p>
          <a:pPr>
            <a:defRPr sz="1200">
              <a:latin typeface="TH SarabunIT๙" pitchFamily="34" charset="-34"/>
              <a:cs typeface="TH SarabunIT๙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024867083922201E-2"/>
          <c:y val="0.19983629705861236"/>
          <c:w val="0.3727170401776701"/>
          <c:h val="0.70691620994184234"/>
        </c:manualLayout>
      </c:layout>
      <c:pieChart>
        <c:varyColors val="1"/>
        <c:ser>
          <c:idx val="0"/>
          <c:order val="0"/>
          <c:cat>
            <c:strRef>
              <c:f>Sheet1!$A$21:$A$27</c:f>
              <c:strCache>
                <c:ptCount val="7"/>
                <c:pt idx="0">
                  <c:v>ด้านโครงสร้างพื้นฐาน</c:v>
                </c:pt>
                <c:pt idx="1">
                  <c:v>ด้านการศึกษา กีฬา ศาสนา ขนบธรรมเนียมประเพณี และศิลปวัฒนธรรม</c:v>
                </c:pt>
                <c:pt idx="2">
                  <c:v>ด้านทรัพยากรธรรมชาติและสิ่งแวดล้อม</c:v>
                </c:pt>
                <c:pt idx="3">
                  <c:v>ด้านเศรษฐกิจและสังคม</c:v>
                </c:pt>
                <c:pt idx="4">
                  <c:v>ด้านบริหารจัดการองค์กรที่ดี   </c:v>
                </c:pt>
                <c:pt idx="5">
                  <c:v>ด้านการบริหารจัดการการท่องเที่ยว</c:v>
                </c:pt>
                <c:pt idx="6">
                  <c:v>ด้านการป้องกันและแก้ไขปัญหายาเสพติดและส่งเสริมสุขภาพชุมชน</c:v>
                </c:pt>
              </c:strCache>
            </c:strRef>
          </c:cat>
          <c:val>
            <c:numRef>
              <c:f>Sheet1!$B$21:$B$27</c:f>
              <c:numCache>
                <c:formatCode>General</c:formatCode>
                <c:ptCount val="7"/>
                <c:pt idx="0">
                  <c:v>5</c:v>
                </c:pt>
                <c:pt idx="1">
                  <c:v>14</c:v>
                </c:pt>
                <c:pt idx="2">
                  <c:v>4</c:v>
                </c:pt>
                <c:pt idx="3">
                  <c:v>6</c:v>
                </c:pt>
                <c:pt idx="4">
                  <c:v>10</c:v>
                </c:pt>
                <c:pt idx="5">
                  <c:v>0</c:v>
                </c:pt>
                <c:pt idx="6">
                  <c:v>7</c:v>
                </c:pt>
              </c:numCache>
            </c:numRef>
          </c:val>
        </c:ser>
        <c:ser>
          <c:idx val="1"/>
          <c:order val="1"/>
          <c:cat>
            <c:strRef>
              <c:f>Sheet1!$A$21:$A$27</c:f>
              <c:strCache>
                <c:ptCount val="7"/>
                <c:pt idx="0">
                  <c:v>ด้านโครงสร้างพื้นฐาน</c:v>
                </c:pt>
                <c:pt idx="1">
                  <c:v>ด้านการศึกษา กีฬา ศาสนา ขนบธรรมเนียมประเพณี และศิลปวัฒนธรรม</c:v>
                </c:pt>
                <c:pt idx="2">
                  <c:v>ด้านทรัพยากรธรรมชาติและสิ่งแวดล้อม</c:v>
                </c:pt>
                <c:pt idx="3">
                  <c:v>ด้านเศรษฐกิจและสังคม</c:v>
                </c:pt>
                <c:pt idx="4">
                  <c:v>ด้านบริหารจัดการองค์กรที่ดี   </c:v>
                </c:pt>
                <c:pt idx="5">
                  <c:v>ด้านการบริหารจัดการการท่องเที่ยว</c:v>
                </c:pt>
                <c:pt idx="6">
                  <c:v>ด้านการป้องกันและแก้ไขปัญหายาเสพติดและส่งเสริมสุขภาพชุมชน</c:v>
                </c:pt>
              </c:strCache>
            </c:strRef>
          </c:cat>
          <c:val>
            <c:numRef>
              <c:f>Sheet1!$C$21:$C$27</c:f>
              <c:numCache>
                <c:formatCode>#,##0</c:formatCode>
                <c:ptCount val="7"/>
                <c:pt idx="0">
                  <c:v>5672000</c:v>
                </c:pt>
                <c:pt idx="1">
                  <c:v>5413660</c:v>
                </c:pt>
                <c:pt idx="2">
                  <c:v>4811800</c:v>
                </c:pt>
                <c:pt idx="3">
                  <c:v>411000</c:v>
                </c:pt>
                <c:pt idx="4">
                  <c:v>2786600</c:v>
                </c:pt>
                <c:pt idx="5" formatCode="General">
                  <c:v>0</c:v>
                </c:pt>
                <c:pt idx="6">
                  <c:v>285000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2128104179285284"/>
          <c:y val="0.2086082856664194"/>
          <c:w val="0.46077410996702334"/>
          <c:h val="0.77204094169079929"/>
        </c:manualLayout>
      </c:layout>
      <c:overlay val="0"/>
      <c:txPr>
        <a:bodyPr/>
        <a:lstStyle/>
        <a:p>
          <a:pPr>
            <a:defRPr sz="1200">
              <a:latin typeface="TH SarabunIT๙" pitchFamily="34" charset="-34"/>
              <a:cs typeface="TH SarabunIT๙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9120566659936734E-2"/>
          <c:y val="0.25790166995741848"/>
          <c:w val="0.38081819099535635"/>
          <c:h val="0.6730472559887718"/>
        </c:manualLayout>
      </c:layout>
      <c:pieChart>
        <c:varyColors val="1"/>
        <c:ser>
          <c:idx val="0"/>
          <c:order val="0"/>
          <c:cat>
            <c:strRef>
              <c:f>Sheet1!$A$40:$A$46</c:f>
              <c:strCache>
                <c:ptCount val="7"/>
                <c:pt idx="0">
                  <c:v>ด้านโครงสร้างพื้นฐาน</c:v>
                </c:pt>
                <c:pt idx="1">
                  <c:v>ด้านการศึกษา กีฬา ศาสนา ขนบธรรมเนียมประเพณี และศิลปวัฒนธรรม</c:v>
                </c:pt>
                <c:pt idx="2">
                  <c:v>ด้านทรัพยากรธรรมชาติและสิ่งแวดล้อม</c:v>
                </c:pt>
                <c:pt idx="3">
                  <c:v>ด้านเศรษฐกิจและสังคม</c:v>
                </c:pt>
                <c:pt idx="4">
                  <c:v>ด้านบริหารจัดการองค์กรที่ดี   </c:v>
                </c:pt>
                <c:pt idx="5">
                  <c:v>ด้านการบริหารจัดการการท่องเที่ยว</c:v>
                </c:pt>
                <c:pt idx="6">
                  <c:v>ด้านการป้องกันและแก้ไขปัญหายาเสพติดและส่งเสริมสุขภาพชุมชน</c:v>
                </c:pt>
              </c:strCache>
            </c:strRef>
          </c:cat>
          <c:val>
            <c:numRef>
              <c:f>Sheet1!$B$40:$B$46</c:f>
              <c:numCache>
                <c:formatCode>General</c:formatCode>
                <c:ptCount val="7"/>
                <c:pt idx="0">
                  <c:v>2</c:v>
                </c:pt>
                <c:pt idx="1">
                  <c:v>9</c:v>
                </c:pt>
                <c:pt idx="2">
                  <c:v>3</c:v>
                </c:pt>
                <c:pt idx="3">
                  <c:v>5</c:v>
                </c:pt>
                <c:pt idx="4">
                  <c:v>6</c:v>
                </c:pt>
                <c:pt idx="5">
                  <c:v>0</c:v>
                </c:pt>
                <c:pt idx="6">
                  <c:v>4</c:v>
                </c:pt>
              </c:numCache>
            </c:numRef>
          </c:val>
        </c:ser>
        <c:ser>
          <c:idx val="1"/>
          <c:order val="1"/>
          <c:cat>
            <c:strRef>
              <c:f>Sheet1!$A$40:$A$46</c:f>
              <c:strCache>
                <c:ptCount val="7"/>
                <c:pt idx="0">
                  <c:v>ด้านโครงสร้างพื้นฐาน</c:v>
                </c:pt>
                <c:pt idx="1">
                  <c:v>ด้านการศึกษา กีฬา ศาสนา ขนบธรรมเนียมประเพณี และศิลปวัฒนธรรม</c:v>
                </c:pt>
                <c:pt idx="2">
                  <c:v>ด้านทรัพยากรธรรมชาติและสิ่งแวดล้อม</c:v>
                </c:pt>
                <c:pt idx="3">
                  <c:v>ด้านเศรษฐกิจและสังคม</c:v>
                </c:pt>
                <c:pt idx="4">
                  <c:v>ด้านบริหารจัดการองค์กรที่ดี   </c:v>
                </c:pt>
                <c:pt idx="5">
                  <c:v>ด้านการบริหารจัดการการท่องเที่ยว</c:v>
                </c:pt>
                <c:pt idx="6">
                  <c:v>ด้านการป้องกันและแก้ไขปัญหายาเสพติดและส่งเสริมสุขภาพชุมชน</c:v>
                </c:pt>
              </c:strCache>
            </c:strRef>
          </c:cat>
          <c:val>
            <c:numRef>
              <c:f>Sheet1!$C$40:$C$46</c:f>
              <c:numCache>
                <c:formatCode>#,##0.00</c:formatCode>
                <c:ptCount val="7"/>
                <c:pt idx="0">
                  <c:v>2118000</c:v>
                </c:pt>
                <c:pt idx="1">
                  <c:v>3593459.3</c:v>
                </c:pt>
                <c:pt idx="2">
                  <c:v>5725727.7800000003</c:v>
                </c:pt>
                <c:pt idx="3">
                  <c:v>188188</c:v>
                </c:pt>
                <c:pt idx="4">
                  <c:v>2000912.9</c:v>
                </c:pt>
                <c:pt idx="5" formatCode="General">
                  <c:v>0</c:v>
                </c:pt>
                <c:pt idx="6" formatCode="#,##0">
                  <c:v>105000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0494262736388718"/>
          <c:y val="0.25233157694412067"/>
          <c:w val="0.47554478767077191"/>
          <c:h val="0.67566503991489668"/>
        </c:manualLayout>
      </c:layout>
      <c:overlay val="0"/>
      <c:txPr>
        <a:bodyPr/>
        <a:lstStyle/>
        <a:p>
          <a:pPr>
            <a:defRPr sz="1200">
              <a:latin typeface="TH SarabunIT๙" pitchFamily="34" charset="-34"/>
              <a:cs typeface="TH SarabunIT๙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631957063059425"/>
          <c:y val="0.22164342085225694"/>
          <c:w val="0.33480971128608927"/>
          <c:h val="0.7130418424659376"/>
        </c:manualLayout>
      </c:layout>
      <c:pieChart>
        <c:varyColors val="1"/>
        <c:ser>
          <c:idx val="0"/>
          <c:order val="0"/>
          <c:cat>
            <c:strRef>
              <c:f>Sheet1!$A$61:$A$63</c:f>
              <c:strCache>
                <c:ptCount val="3"/>
                <c:pt idx="0">
                  <c:v>โครงการตามเทศบัญญัติงบประมาณรายจ่าย ประจำปี พ.ศ.2558</c:v>
                </c:pt>
                <c:pt idx="1">
                  <c:v>โครงการเงินอุดหนุนเฉพาะกิจ</c:v>
                </c:pt>
                <c:pt idx="2">
                  <c:v>โครงการเงินอุดหนุนทั่วไป ตามยุทธศาสตร์พัฒนาประเทศ</c:v>
                </c:pt>
              </c:strCache>
            </c:strRef>
          </c:cat>
          <c:val>
            <c:numRef>
              <c:f>Sheet1!$B$61:$B$63</c:f>
              <c:numCache>
                <c:formatCode>General</c:formatCode>
                <c:ptCount val="3"/>
                <c:pt idx="0">
                  <c:v>29</c:v>
                </c:pt>
                <c:pt idx="1">
                  <c:v>5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cat>
            <c:strRef>
              <c:f>Sheet1!$A$61:$A$63</c:f>
              <c:strCache>
                <c:ptCount val="3"/>
                <c:pt idx="0">
                  <c:v>โครงการตามเทศบัญญัติงบประมาณรายจ่าย ประจำปี พ.ศ.2558</c:v>
                </c:pt>
                <c:pt idx="1">
                  <c:v>โครงการเงินอุดหนุนเฉพาะกิจ</c:v>
                </c:pt>
                <c:pt idx="2">
                  <c:v>โครงการเงินอุดหนุนทั่วไป ตามยุทธศาสตร์พัฒนาประเทศ</c:v>
                </c:pt>
              </c:strCache>
            </c:strRef>
          </c:cat>
          <c:val>
            <c:numRef>
              <c:f>Sheet1!$C$61:$C$63</c:f>
              <c:numCache>
                <c:formatCode>#,##0.00</c:formatCode>
                <c:ptCount val="3"/>
                <c:pt idx="0">
                  <c:v>13371287.98</c:v>
                </c:pt>
                <c:pt idx="1">
                  <c:v>8029020</c:v>
                </c:pt>
                <c:pt idx="2">
                  <c:v>1025000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48755732551552966"/>
          <c:y val="0.25619932400536266"/>
          <c:w val="0.47064758732081569"/>
          <c:h val="0.62515719707698403"/>
        </c:manualLayout>
      </c:layout>
      <c:overlay val="0"/>
      <c:txPr>
        <a:bodyPr/>
        <a:lstStyle/>
        <a:p>
          <a:pPr>
            <a:defRPr sz="1400">
              <a:latin typeface="TH SarabunIT๙" pitchFamily="34" charset="-34"/>
              <a:cs typeface="TH SarabunIT๙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0.11746</cdr:x>
      <cdr:y>0.0617</cdr:y>
    </cdr:from>
    <cdr:to>
      <cdr:x>0.8956</cdr:x>
      <cdr:y>0.17738</cdr:y>
    </cdr:to>
    <cdr:sp macro="" textlink="">
      <cdr:nvSpPr>
        <cdr:cNvPr id="5" name="Text Box 4"/>
        <cdr:cNvSpPr txBox="1"/>
      </cdr:nvSpPr>
      <cdr:spPr>
        <a:xfrm xmlns:a="http://schemas.openxmlformats.org/drawingml/2006/main">
          <a:off x="685800" y="228600"/>
          <a:ext cx="4543425" cy="4286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th-TH" sz="1100"/>
        </a:p>
      </cdr:txBody>
    </cdr:sp>
  </cdr:relSizeAnchor>
  <cdr:relSizeAnchor xmlns:cdr="http://schemas.openxmlformats.org/drawingml/2006/chartDrawing">
    <cdr:from>
      <cdr:x>0.15661</cdr:x>
      <cdr:y>0.03244</cdr:y>
    </cdr:from>
    <cdr:to>
      <cdr:x>0.95128</cdr:x>
      <cdr:y>0.1565</cdr:y>
    </cdr:to>
    <cdr:pic>
      <cdr:nvPicPr>
        <cdr:cNvPr id="6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953203" y="116489"/>
          <a:ext cx="4836754" cy="44548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0.32953</cdr:x>
      <cdr:y>0.19794</cdr:y>
    </cdr:from>
    <cdr:to>
      <cdr:x>0.45188</cdr:x>
      <cdr:y>0.26221</cdr:y>
    </cdr:to>
    <cdr:sp macro="" textlink="">
      <cdr:nvSpPr>
        <cdr:cNvPr id="7" name="Text Box 6"/>
        <cdr:cNvSpPr txBox="1"/>
      </cdr:nvSpPr>
      <cdr:spPr>
        <a:xfrm xmlns:a="http://schemas.openxmlformats.org/drawingml/2006/main">
          <a:off x="1924050" y="733425"/>
          <a:ext cx="714375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th-TH" sz="1100"/>
        </a:p>
      </cdr:txBody>
    </cdr:sp>
  </cdr:relSizeAnchor>
  <cdr:relSizeAnchor xmlns:cdr="http://schemas.openxmlformats.org/drawingml/2006/chartDrawing">
    <cdr:from>
      <cdr:x>0.31421</cdr:x>
      <cdr:y>0.2545</cdr:y>
    </cdr:from>
    <cdr:to>
      <cdr:x>0.44309</cdr:x>
      <cdr:y>0.30848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1912406" y="913890"/>
          <a:ext cx="784425" cy="1938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200">
              <a:latin typeface="TH SarabunIT๙" pitchFamily="34" charset="-34"/>
              <a:cs typeface="TH SarabunIT๙" pitchFamily="34" charset="-34"/>
            </a:rPr>
            <a:t>74 </a:t>
          </a:r>
          <a:r>
            <a:rPr lang="th-TH" sz="1200">
              <a:latin typeface="TH SarabunIT๙" pitchFamily="34" charset="-34"/>
              <a:cs typeface="TH SarabunIT๙" pitchFamily="34" charset="-34"/>
            </a:rPr>
            <a:t>โครงการ</a:t>
          </a:r>
        </a:p>
      </cdr:txBody>
    </cdr:sp>
  </cdr:relSizeAnchor>
  <cdr:relSizeAnchor xmlns:cdr="http://schemas.openxmlformats.org/drawingml/2006/chartDrawing">
    <cdr:from>
      <cdr:x>0.29007</cdr:x>
      <cdr:y>0.3162</cdr:y>
    </cdr:from>
    <cdr:to>
      <cdr:x>0.44178</cdr:x>
      <cdr:y>0.37789</cdr:y>
    </cdr:to>
    <cdr:sp macro="" textlink="">
      <cdr:nvSpPr>
        <cdr:cNvPr id="9" name="Text Box 8"/>
        <cdr:cNvSpPr txBox="1"/>
      </cdr:nvSpPr>
      <cdr:spPr>
        <a:xfrm xmlns:a="http://schemas.openxmlformats.org/drawingml/2006/main">
          <a:off x="1765510" y="1135450"/>
          <a:ext cx="923380" cy="2215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238,157,000</a:t>
          </a:r>
        </a:p>
      </cdr:txBody>
    </cdr:sp>
  </cdr:relSizeAnchor>
  <cdr:relSizeAnchor xmlns:cdr="http://schemas.openxmlformats.org/drawingml/2006/chartDrawing">
    <cdr:from>
      <cdr:x>0.32825</cdr:x>
      <cdr:y>0.50096</cdr:y>
    </cdr:from>
    <cdr:to>
      <cdr:x>0.46855</cdr:x>
      <cdr:y>0.5678</cdr:y>
    </cdr:to>
    <cdr:sp macro="" textlink="">
      <cdr:nvSpPr>
        <cdr:cNvPr id="10" name="Text Box 9"/>
        <cdr:cNvSpPr txBox="1"/>
      </cdr:nvSpPr>
      <cdr:spPr>
        <a:xfrm xmlns:a="http://schemas.openxmlformats.org/drawingml/2006/main">
          <a:off x="1997895" y="1798910"/>
          <a:ext cx="853933" cy="2400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79</a:t>
          </a:r>
          <a:r>
            <a:rPr lang="th-TH" sz="1100">
              <a:latin typeface="TH SarabunIT๙" pitchFamily="34" charset="-34"/>
              <a:cs typeface="TH SarabunIT๙" pitchFamily="34" charset="-34"/>
            </a:rPr>
            <a:t> โครงการ</a:t>
          </a:r>
        </a:p>
      </cdr:txBody>
    </cdr:sp>
  </cdr:relSizeAnchor>
  <cdr:relSizeAnchor xmlns:cdr="http://schemas.openxmlformats.org/drawingml/2006/chartDrawing">
    <cdr:from>
      <cdr:x>0.32786</cdr:x>
      <cdr:y>0.55477</cdr:y>
    </cdr:from>
    <cdr:to>
      <cdr:x>0.47794</cdr:x>
      <cdr:y>0.62675</cdr:y>
    </cdr:to>
    <cdr:sp macro="" textlink="">
      <cdr:nvSpPr>
        <cdr:cNvPr id="11" name="Text Box 10"/>
        <cdr:cNvSpPr txBox="1"/>
      </cdr:nvSpPr>
      <cdr:spPr>
        <a:xfrm xmlns:a="http://schemas.openxmlformats.org/drawingml/2006/main">
          <a:off x="1995520" y="1992155"/>
          <a:ext cx="913458" cy="2584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19,940,980</a:t>
          </a:r>
        </a:p>
      </cdr:txBody>
    </cdr:sp>
  </cdr:relSizeAnchor>
  <cdr:relSizeAnchor xmlns:cdr="http://schemas.openxmlformats.org/drawingml/2006/chartDrawing">
    <cdr:from>
      <cdr:x>0.3279</cdr:x>
      <cdr:y>0.69666</cdr:y>
    </cdr:from>
    <cdr:to>
      <cdr:x>0.4894</cdr:x>
      <cdr:y>0.77121</cdr:y>
    </cdr:to>
    <cdr:sp macro="" textlink="">
      <cdr:nvSpPr>
        <cdr:cNvPr id="12" name="Text Box 11"/>
        <cdr:cNvSpPr txBox="1"/>
      </cdr:nvSpPr>
      <cdr:spPr>
        <a:xfrm xmlns:a="http://schemas.openxmlformats.org/drawingml/2006/main">
          <a:off x="1914525" y="2581275"/>
          <a:ext cx="942975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200">
              <a:latin typeface="TH SarabunIT๙" pitchFamily="34" charset="-34"/>
              <a:cs typeface="TH SarabunIT๙" pitchFamily="34" charset="-34"/>
            </a:rPr>
            <a:t>24 </a:t>
          </a:r>
          <a:r>
            <a:rPr lang="th-TH" sz="1200">
              <a:latin typeface="TH SarabunIT๙" pitchFamily="34" charset="-34"/>
              <a:cs typeface="TH SarabunIT๙" pitchFamily="34" charset="-34"/>
            </a:rPr>
            <a:t>โครงการ</a:t>
          </a:r>
        </a:p>
      </cdr:txBody>
    </cdr:sp>
  </cdr:relSizeAnchor>
  <cdr:relSizeAnchor xmlns:cdr="http://schemas.openxmlformats.org/drawingml/2006/chartDrawing">
    <cdr:from>
      <cdr:x>0.323</cdr:x>
      <cdr:y>0.74807</cdr:y>
    </cdr:from>
    <cdr:to>
      <cdr:x>0.4894</cdr:x>
      <cdr:y>0.80463</cdr:y>
    </cdr:to>
    <cdr:sp macro="" textlink="">
      <cdr:nvSpPr>
        <cdr:cNvPr id="13" name="Text Box 12"/>
        <cdr:cNvSpPr txBox="1"/>
      </cdr:nvSpPr>
      <cdr:spPr>
        <a:xfrm xmlns:a="http://schemas.openxmlformats.org/drawingml/2006/main">
          <a:off x="1885950" y="2771775"/>
          <a:ext cx="971550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200">
              <a:latin typeface="TH SarabunIT๙" pitchFamily="34" charset="-34"/>
              <a:cs typeface="TH SarabunIT๙" pitchFamily="34" charset="-34"/>
            </a:rPr>
            <a:t>17</a:t>
          </a:r>
          <a:r>
            <a:rPr lang="th-TH" sz="1200">
              <a:latin typeface="TH SarabunIT๙" pitchFamily="34" charset="-34"/>
              <a:cs typeface="TH SarabunIT๙" pitchFamily="34" charset="-34"/>
            </a:rPr>
            <a:t>,605,400</a:t>
          </a:r>
        </a:p>
      </cdr:txBody>
    </cdr:sp>
  </cdr:relSizeAnchor>
  <cdr:relSizeAnchor xmlns:cdr="http://schemas.openxmlformats.org/drawingml/2006/chartDrawing">
    <cdr:from>
      <cdr:x>0.20065</cdr:x>
      <cdr:y>0.6401</cdr:y>
    </cdr:from>
    <cdr:to>
      <cdr:x>0.36542</cdr:x>
      <cdr:y>0.69152</cdr:y>
    </cdr:to>
    <cdr:sp macro="" textlink="">
      <cdr:nvSpPr>
        <cdr:cNvPr id="14" name="Text Box 13"/>
        <cdr:cNvSpPr txBox="1"/>
      </cdr:nvSpPr>
      <cdr:spPr>
        <a:xfrm xmlns:a="http://schemas.openxmlformats.org/drawingml/2006/main">
          <a:off x="1171575" y="2371725"/>
          <a:ext cx="962025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53 โครงการ</a:t>
          </a:r>
        </a:p>
      </cdr:txBody>
    </cdr:sp>
  </cdr:relSizeAnchor>
  <cdr:relSizeAnchor xmlns:cdr="http://schemas.openxmlformats.org/drawingml/2006/chartDrawing">
    <cdr:from>
      <cdr:x>0.16803</cdr:x>
      <cdr:y>0.71465</cdr:y>
    </cdr:from>
    <cdr:to>
      <cdr:x>0.33768</cdr:x>
      <cdr:y>0.77378</cdr:y>
    </cdr:to>
    <cdr:sp macro="" textlink="">
      <cdr:nvSpPr>
        <cdr:cNvPr id="15" name="Text Box 14"/>
        <cdr:cNvSpPr txBox="1"/>
      </cdr:nvSpPr>
      <cdr:spPr>
        <a:xfrm xmlns:a="http://schemas.openxmlformats.org/drawingml/2006/main">
          <a:off x="981075" y="2647950"/>
          <a:ext cx="990600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16,969,640</a:t>
          </a:r>
        </a:p>
      </cdr:txBody>
    </cdr:sp>
  </cdr:relSizeAnchor>
  <cdr:relSizeAnchor xmlns:cdr="http://schemas.openxmlformats.org/drawingml/2006/chartDrawing">
    <cdr:from>
      <cdr:x>0.08646</cdr:x>
      <cdr:y>0.56041</cdr:y>
    </cdr:from>
    <cdr:to>
      <cdr:x>0.23165</cdr:x>
      <cdr:y>0.61697</cdr:y>
    </cdr:to>
    <cdr:sp macro="" textlink="">
      <cdr:nvSpPr>
        <cdr:cNvPr id="16" name="Text Box 15"/>
        <cdr:cNvSpPr txBox="1"/>
      </cdr:nvSpPr>
      <cdr:spPr>
        <a:xfrm xmlns:a="http://schemas.openxmlformats.org/drawingml/2006/main">
          <a:off x="504825" y="2076450"/>
          <a:ext cx="847725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45 โครงการ</a:t>
          </a:r>
        </a:p>
      </cdr:txBody>
    </cdr:sp>
  </cdr:relSizeAnchor>
  <cdr:relSizeAnchor xmlns:cdr="http://schemas.openxmlformats.org/drawingml/2006/chartDrawing">
    <cdr:from>
      <cdr:x>0.07178</cdr:x>
      <cdr:y>0.61954</cdr:y>
    </cdr:from>
    <cdr:to>
      <cdr:x>0.22675</cdr:x>
      <cdr:y>0.69666</cdr:y>
    </cdr:to>
    <cdr:sp macro="" textlink="">
      <cdr:nvSpPr>
        <cdr:cNvPr id="17" name="Text Box 16"/>
        <cdr:cNvSpPr txBox="1"/>
      </cdr:nvSpPr>
      <cdr:spPr>
        <a:xfrm xmlns:a="http://schemas.openxmlformats.org/drawingml/2006/main">
          <a:off x="419100" y="2295525"/>
          <a:ext cx="904875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46,193,700</a:t>
          </a:r>
        </a:p>
      </cdr:txBody>
    </cdr:sp>
  </cdr:relSizeAnchor>
  <cdr:relSizeAnchor xmlns:cdr="http://schemas.openxmlformats.org/drawingml/2006/chartDrawing">
    <cdr:from>
      <cdr:x>0.02134</cdr:x>
      <cdr:y>0.43371</cdr:y>
    </cdr:from>
    <cdr:to>
      <cdr:x>0.18937</cdr:x>
      <cdr:y>0.51083</cdr:y>
    </cdr:to>
    <cdr:sp macro="" textlink="">
      <cdr:nvSpPr>
        <cdr:cNvPr id="18" name="Text Box 17"/>
        <cdr:cNvSpPr txBox="1"/>
      </cdr:nvSpPr>
      <cdr:spPr>
        <a:xfrm xmlns:a="http://schemas.openxmlformats.org/drawingml/2006/main">
          <a:off x="129886" y="1557410"/>
          <a:ext cx="1022710" cy="2769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10 โครงการ</a:t>
          </a:r>
        </a:p>
      </cdr:txBody>
    </cdr:sp>
  </cdr:relSizeAnchor>
  <cdr:relSizeAnchor xmlns:cdr="http://schemas.openxmlformats.org/drawingml/2006/chartDrawing">
    <cdr:from>
      <cdr:x>0.01489</cdr:x>
      <cdr:y>0.49308</cdr:y>
    </cdr:from>
    <cdr:to>
      <cdr:x>0.19759</cdr:x>
      <cdr:y>0.57294</cdr:y>
    </cdr:to>
    <cdr:sp macro="" textlink="">
      <cdr:nvSpPr>
        <cdr:cNvPr id="19" name="Text Box 18"/>
        <cdr:cNvSpPr txBox="1"/>
      </cdr:nvSpPr>
      <cdr:spPr>
        <a:xfrm xmlns:a="http://schemas.openxmlformats.org/drawingml/2006/main">
          <a:off x="90598" y="1770631"/>
          <a:ext cx="1111999" cy="2867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9,950,000</a:t>
          </a:r>
        </a:p>
      </cdr:txBody>
    </cdr:sp>
  </cdr:relSizeAnchor>
  <cdr:relSizeAnchor xmlns:cdr="http://schemas.openxmlformats.org/drawingml/2006/chartDrawing">
    <cdr:from>
      <cdr:x>0.12887</cdr:x>
      <cdr:y>0.25707</cdr:y>
    </cdr:from>
    <cdr:to>
      <cdr:x>0.27243</cdr:x>
      <cdr:y>0.33162</cdr:y>
    </cdr:to>
    <cdr:sp macro="" textlink="">
      <cdr:nvSpPr>
        <cdr:cNvPr id="20" name="Text Box 19"/>
        <cdr:cNvSpPr txBox="1"/>
      </cdr:nvSpPr>
      <cdr:spPr>
        <a:xfrm xmlns:a="http://schemas.openxmlformats.org/drawingml/2006/main">
          <a:off x="752475" y="952500"/>
          <a:ext cx="83820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91 โครงการ</a:t>
          </a:r>
        </a:p>
      </cdr:txBody>
    </cdr:sp>
  </cdr:relSizeAnchor>
  <cdr:relSizeAnchor xmlns:cdr="http://schemas.openxmlformats.org/drawingml/2006/chartDrawing">
    <cdr:from>
      <cdr:x>0.1093</cdr:x>
      <cdr:y>0.31877</cdr:y>
    </cdr:from>
    <cdr:to>
      <cdr:x>0.27243</cdr:x>
      <cdr:y>0.38046</cdr:y>
    </cdr:to>
    <cdr:sp macro="" textlink="">
      <cdr:nvSpPr>
        <cdr:cNvPr id="21" name="Text Box 20"/>
        <cdr:cNvSpPr txBox="1"/>
      </cdr:nvSpPr>
      <cdr:spPr>
        <a:xfrm xmlns:a="http://schemas.openxmlformats.org/drawingml/2006/main">
          <a:off x="638175" y="1181100"/>
          <a:ext cx="95250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8,065,000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0.13462</cdr:x>
      <cdr:y>0.05167</cdr:y>
    </cdr:from>
    <cdr:to>
      <cdr:x>0.91346</cdr:x>
      <cdr:y>0.17325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800100" y="161925"/>
          <a:ext cx="4629149" cy="381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th-TH" sz="1600" b="1">
              <a:latin typeface="TH SarabunIT๙" pitchFamily="34" charset="-34"/>
              <a:cs typeface="TH SarabunIT๙" pitchFamily="34" charset="-34"/>
            </a:rPr>
            <a:t>โครงการตามเทศบัญญัติงบประมาณรายจ่าย</a:t>
          </a:r>
          <a:r>
            <a:rPr lang="th-TH" sz="1600" b="1" baseline="0">
              <a:latin typeface="TH SarabunIT๙" pitchFamily="34" charset="-34"/>
              <a:cs typeface="TH SarabunIT๙" pitchFamily="34" charset="-34"/>
            </a:rPr>
            <a:t> ประจำปีงบประมาณ พ.ศ.2558</a:t>
          </a:r>
        </a:p>
        <a:p xmlns:a="http://schemas.openxmlformats.org/drawingml/2006/main">
          <a:r>
            <a:rPr lang="th-TH" sz="1100" baseline="0"/>
            <a:t> </a:t>
          </a:r>
          <a:endParaRPr lang="th-TH" sz="1100"/>
        </a:p>
      </cdr:txBody>
    </cdr:sp>
  </cdr:relSizeAnchor>
  <cdr:relSizeAnchor xmlns:cdr="http://schemas.openxmlformats.org/drawingml/2006/chartDrawing">
    <cdr:from>
      <cdr:x>0.12981</cdr:x>
      <cdr:y>0.07903</cdr:y>
    </cdr:from>
    <cdr:to>
      <cdr:x>0.89423</cdr:x>
      <cdr:y>0.21581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771525" y="247650"/>
          <a:ext cx="4543425" cy="4286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th-TH" sz="1100"/>
        </a:p>
      </cdr:txBody>
    </cdr:sp>
  </cdr:relSizeAnchor>
  <cdr:relSizeAnchor xmlns:cdr="http://schemas.openxmlformats.org/drawingml/2006/chartDrawing">
    <cdr:from>
      <cdr:x>0.125</cdr:x>
      <cdr:y>0.05167</cdr:y>
    </cdr:from>
    <cdr:to>
      <cdr:x>0.89103</cdr:x>
      <cdr:y>0.17325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742950" y="161925"/>
          <a:ext cx="4552950" cy="381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th-TH" sz="1100"/>
        </a:p>
      </cdr:txBody>
    </cdr:sp>
  </cdr:relSizeAnchor>
  <cdr:relSizeAnchor xmlns:cdr="http://schemas.openxmlformats.org/drawingml/2006/chartDrawing">
    <cdr:from>
      <cdr:x>0.27244</cdr:x>
      <cdr:y>0.22188</cdr:y>
    </cdr:from>
    <cdr:to>
      <cdr:x>0.40865</cdr:x>
      <cdr:y>0.30091</cdr:y>
    </cdr:to>
    <cdr:sp macro="" textlink="">
      <cdr:nvSpPr>
        <cdr:cNvPr id="5" name="Text Box 4"/>
        <cdr:cNvSpPr txBox="1"/>
      </cdr:nvSpPr>
      <cdr:spPr>
        <a:xfrm xmlns:a="http://schemas.openxmlformats.org/drawingml/2006/main">
          <a:off x="1619250" y="695325"/>
          <a:ext cx="809625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5 โครงการ </a:t>
          </a:r>
        </a:p>
      </cdr:txBody>
    </cdr:sp>
  </cdr:relSizeAnchor>
  <cdr:relSizeAnchor xmlns:cdr="http://schemas.openxmlformats.org/drawingml/2006/chartDrawing">
    <cdr:from>
      <cdr:x>0.27724</cdr:x>
      <cdr:y>0.32523</cdr:y>
    </cdr:from>
    <cdr:to>
      <cdr:x>0.4375</cdr:x>
      <cdr:y>0.40426</cdr:y>
    </cdr:to>
    <cdr:sp macro="" textlink="">
      <cdr:nvSpPr>
        <cdr:cNvPr id="6" name="Text Box 5"/>
        <cdr:cNvSpPr txBox="1"/>
      </cdr:nvSpPr>
      <cdr:spPr>
        <a:xfrm xmlns:a="http://schemas.openxmlformats.org/drawingml/2006/main">
          <a:off x="1647825" y="1019175"/>
          <a:ext cx="952500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th-TH" sz="1100"/>
        </a:p>
      </cdr:txBody>
    </cdr:sp>
  </cdr:relSizeAnchor>
  <cdr:relSizeAnchor xmlns:cdr="http://schemas.openxmlformats.org/drawingml/2006/chartDrawing">
    <cdr:from>
      <cdr:x>0.25321</cdr:x>
      <cdr:y>0.29787</cdr:y>
    </cdr:from>
    <cdr:to>
      <cdr:x>0.42147</cdr:x>
      <cdr:y>0.37994</cdr:y>
    </cdr:to>
    <cdr:sp macro="" textlink="">
      <cdr:nvSpPr>
        <cdr:cNvPr id="7" name="Text Box 6"/>
        <cdr:cNvSpPr txBox="1"/>
      </cdr:nvSpPr>
      <cdr:spPr>
        <a:xfrm xmlns:a="http://schemas.openxmlformats.org/drawingml/2006/main">
          <a:off x="1504950" y="933450"/>
          <a:ext cx="100012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5,672,000</a:t>
          </a:r>
        </a:p>
      </cdr:txBody>
    </cdr:sp>
  </cdr:relSizeAnchor>
  <cdr:relSizeAnchor xmlns:cdr="http://schemas.openxmlformats.org/drawingml/2006/chartDrawing">
    <cdr:from>
      <cdr:x>0.33173</cdr:x>
      <cdr:y>0.44377</cdr:y>
    </cdr:from>
    <cdr:to>
      <cdr:x>0.47436</cdr:x>
      <cdr:y>0.54103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1971675" y="1390650"/>
          <a:ext cx="847725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th-TH" sz="1100"/>
        </a:p>
      </cdr:txBody>
    </cdr:sp>
  </cdr:relSizeAnchor>
  <cdr:relSizeAnchor xmlns:cdr="http://schemas.openxmlformats.org/drawingml/2006/chartDrawing">
    <cdr:from>
      <cdr:x>0.3125</cdr:x>
      <cdr:y>0.46201</cdr:y>
    </cdr:from>
    <cdr:to>
      <cdr:x>0.44391</cdr:x>
      <cdr:y>0.54407</cdr:y>
    </cdr:to>
    <cdr:sp macro="" textlink="">
      <cdr:nvSpPr>
        <cdr:cNvPr id="9" name="Text Box 8"/>
        <cdr:cNvSpPr txBox="1"/>
      </cdr:nvSpPr>
      <cdr:spPr>
        <a:xfrm xmlns:a="http://schemas.openxmlformats.org/drawingml/2006/main">
          <a:off x="1857376" y="1447800"/>
          <a:ext cx="781050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14 โครงการ</a:t>
          </a:r>
        </a:p>
      </cdr:txBody>
    </cdr:sp>
  </cdr:relSizeAnchor>
  <cdr:relSizeAnchor xmlns:cdr="http://schemas.openxmlformats.org/drawingml/2006/chartDrawing">
    <cdr:from>
      <cdr:x>0.3141</cdr:x>
      <cdr:y>0.52584</cdr:y>
    </cdr:from>
    <cdr:to>
      <cdr:x>0.45353</cdr:x>
      <cdr:y>0.62918</cdr:y>
    </cdr:to>
    <cdr:sp macro="" textlink="">
      <cdr:nvSpPr>
        <cdr:cNvPr id="10" name="Text Box 9"/>
        <cdr:cNvSpPr txBox="1"/>
      </cdr:nvSpPr>
      <cdr:spPr>
        <a:xfrm xmlns:a="http://schemas.openxmlformats.org/drawingml/2006/main">
          <a:off x="1866900" y="1647825"/>
          <a:ext cx="828675" cy="3238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5,413,660</a:t>
          </a:r>
        </a:p>
      </cdr:txBody>
    </cdr:sp>
  </cdr:relSizeAnchor>
  <cdr:relSizeAnchor xmlns:cdr="http://schemas.openxmlformats.org/drawingml/2006/chartDrawing">
    <cdr:from>
      <cdr:x>0.25961</cdr:x>
      <cdr:y>0.68693</cdr:y>
    </cdr:from>
    <cdr:to>
      <cdr:x>0.39102</cdr:x>
      <cdr:y>0.77204</cdr:y>
    </cdr:to>
    <cdr:sp macro="" textlink="">
      <cdr:nvSpPr>
        <cdr:cNvPr id="11" name="Text Box 10"/>
        <cdr:cNvSpPr txBox="1"/>
      </cdr:nvSpPr>
      <cdr:spPr>
        <a:xfrm xmlns:a="http://schemas.openxmlformats.org/drawingml/2006/main">
          <a:off x="1543045" y="2152650"/>
          <a:ext cx="781049" cy="2667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4 โครงการ</a:t>
          </a:r>
        </a:p>
      </cdr:txBody>
    </cdr:sp>
  </cdr:relSizeAnchor>
  <cdr:relSizeAnchor xmlns:cdr="http://schemas.openxmlformats.org/drawingml/2006/chartDrawing">
    <cdr:from>
      <cdr:x>0.25801</cdr:x>
      <cdr:y>0.75988</cdr:y>
    </cdr:from>
    <cdr:to>
      <cdr:x>0.38782</cdr:x>
      <cdr:y>0.84195</cdr:y>
    </cdr:to>
    <cdr:sp macro="" textlink="">
      <cdr:nvSpPr>
        <cdr:cNvPr id="12" name="Text Box 11"/>
        <cdr:cNvSpPr txBox="1"/>
      </cdr:nvSpPr>
      <cdr:spPr>
        <a:xfrm xmlns:a="http://schemas.openxmlformats.org/drawingml/2006/main">
          <a:off x="1533525" y="2381250"/>
          <a:ext cx="77152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4,811,800</a:t>
          </a:r>
        </a:p>
      </cdr:txBody>
    </cdr:sp>
  </cdr:relSizeAnchor>
  <cdr:relSizeAnchor xmlns:cdr="http://schemas.openxmlformats.org/drawingml/2006/chartDrawing">
    <cdr:from>
      <cdr:x>0.13942</cdr:x>
      <cdr:y>0.73252</cdr:y>
    </cdr:from>
    <cdr:to>
      <cdr:x>0.27244</cdr:x>
      <cdr:y>0.81155</cdr:y>
    </cdr:to>
    <cdr:sp macro="" textlink="">
      <cdr:nvSpPr>
        <cdr:cNvPr id="13" name="Text Box 12"/>
        <cdr:cNvSpPr txBox="1"/>
      </cdr:nvSpPr>
      <cdr:spPr>
        <a:xfrm xmlns:a="http://schemas.openxmlformats.org/drawingml/2006/main">
          <a:off x="828675" y="2295525"/>
          <a:ext cx="790575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6</a:t>
          </a:r>
          <a:r>
            <a:rPr lang="th-TH" sz="1200" baseline="0">
              <a:latin typeface="TH SarabunIT๙" pitchFamily="34" charset="-34"/>
              <a:cs typeface="TH SarabunIT๙" pitchFamily="34" charset="-34"/>
            </a:rPr>
            <a:t> โครงการ</a:t>
          </a:r>
          <a:endParaRPr lang="th-TH" sz="1200">
            <a:latin typeface="TH SarabunIT๙" pitchFamily="34" charset="-34"/>
            <a:cs typeface="TH SarabunIT๙" pitchFamily="34" charset="-34"/>
          </a:endParaRPr>
        </a:p>
      </cdr:txBody>
    </cdr:sp>
  </cdr:relSizeAnchor>
  <cdr:relSizeAnchor xmlns:cdr="http://schemas.openxmlformats.org/drawingml/2006/chartDrawing">
    <cdr:from>
      <cdr:x>0.14583</cdr:x>
      <cdr:y>0.78116</cdr:y>
    </cdr:from>
    <cdr:to>
      <cdr:x>0.26603</cdr:x>
      <cdr:y>0.84498</cdr:y>
    </cdr:to>
    <cdr:sp macro="" textlink="">
      <cdr:nvSpPr>
        <cdr:cNvPr id="14" name="Text Box 13"/>
        <cdr:cNvSpPr txBox="1"/>
      </cdr:nvSpPr>
      <cdr:spPr>
        <a:xfrm xmlns:a="http://schemas.openxmlformats.org/drawingml/2006/main">
          <a:off x="866775" y="2447925"/>
          <a:ext cx="714375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411,000</a:t>
          </a:r>
        </a:p>
      </cdr:txBody>
    </cdr:sp>
  </cdr:relSizeAnchor>
  <cdr:relSizeAnchor xmlns:cdr="http://schemas.openxmlformats.org/drawingml/2006/chartDrawing">
    <cdr:from>
      <cdr:x>0.08333</cdr:x>
      <cdr:y>0.4924</cdr:y>
    </cdr:from>
    <cdr:to>
      <cdr:x>0.22276</cdr:x>
      <cdr:y>0.56231</cdr:y>
    </cdr:to>
    <cdr:sp macro="" textlink="">
      <cdr:nvSpPr>
        <cdr:cNvPr id="15" name="Text Box 14"/>
        <cdr:cNvSpPr txBox="1"/>
      </cdr:nvSpPr>
      <cdr:spPr>
        <a:xfrm xmlns:a="http://schemas.openxmlformats.org/drawingml/2006/main">
          <a:off x="495300" y="1543050"/>
          <a:ext cx="828675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10 โครงการ</a:t>
          </a:r>
        </a:p>
      </cdr:txBody>
    </cdr:sp>
  </cdr:relSizeAnchor>
  <cdr:relSizeAnchor xmlns:cdr="http://schemas.openxmlformats.org/drawingml/2006/chartDrawing">
    <cdr:from>
      <cdr:x>0.08013</cdr:x>
      <cdr:y>0.55927</cdr:y>
    </cdr:from>
    <cdr:to>
      <cdr:x>0.23558</cdr:x>
      <cdr:y>0.6383</cdr:y>
    </cdr:to>
    <cdr:sp macro="" textlink="">
      <cdr:nvSpPr>
        <cdr:cNvPr id="16" name="Text Box 15"/>
        <cdr:cNvSpPr txBox="1"/>
      </cdr:nvSpPr>
      <cdr:spPr>
        <a:xfrm xmlns:a="http://schemas.openxmlformats.org/drawingml/2006/main">
          <a:off x="476250" y="1752600"/>
          <a:ext cx="923925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2,786,600</a:t>
          </a:r>
        </a:p>
      </cdr:txBody>
    </cdr:sp>
  </cdr:relSizeAnchor>
  <cdr:relSizeAnchor xmlns:cdr="http://schemas.openxmlformats.org/drawingml/2006/chartDrawing">
    <cdr:from>
      <cdr:x>0.13942</cdr:x>
      <cdr:y>0.30699</cdr:y>
    </cdr:from>
    <cdr:to>
      <cdr:x>0.26763</cdr:x>
      <cdr:y>0.38906</cdr:y>
    </cdr:to>
    <cdr:sp macro="" textlink="">
      <cdr:nvSpPr>
        <cdr:cNvPr id="17" name="Text Box 16"/>
        <cdr:cNvSpPr txBox="1"/>
      </cdr:nvSpPr>
      <cdr:spPr>
        <a:xfrm xmlns:a="http://schemas.openxmlformats.org/drawingml/2006/main">
          <a:off x="828675" y="962025"/>
          <a:ext cx="762000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7 โครงการ</a:t>
          </a:r>
        </a:p>
      </cdr:txBody>
    </cdr:sp>
  </cdr:relSizeAnchor>
  <cdr:relSizeAnchor xmlns:cdr="http://schemas.openxmlformats.org/drawingml/2006/chartDrawing">
    <cdr:from>
      <cdr:x>0.15064</cdr:x>
      <cdr:y>0.36778</cdr:y>
    </cdr:from>
    <cdr:to>
      <cdr:x>0.28045</cdr:x>
      <cdr:y>0.45897</cdr:y>
    </cdr:to>
    <cdr:sp macro="" textlink="">
      <cdr:nvSpPr>
        <cdr:cNvPr id="18" name="Text Box 17"/>
        <cdr:cNvSpPr txBox="1"/>
      </cdr:nvSpPr>
      <cdr:spPr>
        <a:xfrm xmlns:a="http://schemas.openxmlformats.org/drawingml/2006/main">
          <a:off x="895350" y="1152525"/>
          <a:ext cx="771525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285,000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0.23077</cdr:x>
      <cdr:y>0.27474</cdr:y>
    </cdr:from>
    <cdr:to>
      <cdr:x>0.39744</cdr:x>
      <cdr:y>0.3852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371600" y="923925"/>
          <a:ext cx="990600" cy="3714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200">
              <a:latin typeface="TH SarabunIT๙" pitchFamily="34" charset="-34"/>
              <a:cs typeface="TH SarabunIT๙" pitchFamily="34" charset="-34"/>
            </a:rPr>
            <a:t>2 </a:t>
          </a:r>
          <a:r>
            <a:rPr lang="th-TH" sz="1200">
              <a:latin typeface="TH SarabunIT๙" pitchFamily="34" charset="-34"/>
              <a:cs typeface="TH SarabunIT๙" pitchFamily="34" charset="-34"/>
            </a:rPr>
            <a:t>โครงการ</a:t>
          </a:r>
        </a:p>
      </cdr:txBody>
    </cdr:sp>
  </cdr:relSizeAnchor>
  <cdr:relSizeAnchor xmlns:cdr="http://schemas.openxmlformats.org/drawingml/2006/chartDrawing">
    <cdr:from>
      <cdr:x>0.23878</cdr:x>
      <cdr:y>0.33988</cdr:y>
    </cdr:from>
    <cdr:to>
      <cdr:x>0.40545</cdr:x>
      <cdr:y>0.40785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1419225" y="1143000"/>
          <a:ext cx="99060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200">
              <a:latin typeface="TH SarabunIT๙" pitchFamily="34" charset="-34"/>
              <a:cs typeface="TH SarabunIT๙" pitchFamily="34" charset="-34"/>
            </a:rPr>
            <a:t>2</a:t>
          </a:r>
          <a:r>
            <a:rPr lang="th-TH" sz="1200">
              <a:latin typeface="TH SarabunIT๙" pitchFamily="34" charset="-34"/>
              <a:cs typeface="TH SarabunIT๙" pitchFamily="34" charset="-34"/>
            </a:rPr>
            <a:t>,118,000</a:t>
          </a:r>
        </a:p>
      </cdr:txBody>
    </cdr:sp>
  </cdr:relSizeAnchor>
  <cdr:relSizeAnchor xmlns:cdr="http://schemas.openxmlformats.org/drawingml/2006/chartDrawing">
    <cdr:from>
      <cdr:x>0.3109</cdr:x>
      <cdr:y>0.49566</cdr:y>
    </cdr:from>
    <cdr:to>
      <cdr:x>0.43109</cdr:x>
      <cdr:y>0.57496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1847850" y="1666875"/>
          <a:ext cx="714375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l"/>
          <a:endParaRPr lang="th-TH" sz="1100"/>
        </a:p>
      </cdr:txBody>
    </cdr:sp>
  </cdr:relSizeAnchor>
  <cdr:relSizeAnchor xmlns:cdr="http://schemas.openxmlformats.org/drawingml/2006/chartDrawing">
    <cdr:from>
      <cdr:x>0.32212</cdr:x>
      <cdr:y>0.46733</cdr:y>
    </cdr:from>
    <cdr:to>
      <cdr:x>0.46955</cdr:x>
      <cdr:y>0.55514</cdr:y>
    </cdr:to>
    <cdr:sp macro="" textlink="">
      <cdr:nvSpPr>
        <cdr:cNvPr id="5" name="Text Box 4"/>
        <cdr:cNvSpPr txBox="1"/>
      </cdr:nvSpPr>
      <cdr:spPr>
        <a:xfrm xmlns:a="http://schemas.openxmlformats.org/drawingml/2006/main">
          <a:off x="1914525" y="1571625"/>
          <a:ext cx="876300" cy="2952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9 โครงการ</a:t>
          </a:r>
        </a:p>
      </cdr:txBody>
    </cdr:sp>
  </cdr:relSizeAnchor>
  <cdr:relSizeAnchor xmlns:cdr="http://schemas.openxmlformats.org/drawingml/2006/chartDrawing">
    <cdr:from>
      <cdr:x>0.30449</cdr:x>
      <cdr:y>0.55514</cdr:y>
    </cdr:from>
    <cdr:to>
      <cdr:x>0.45192</cdr:x>
      <cdr:y>0.63727</cdr:y>
    </cdr:to>
    <cdr:sp macro="" textlink="">
      <cdr:nvSpPr>
        <cdr:cNvPr id="6" name="Text Box 5"/>
        <cdr:cNvSpPr txBox="1"/>
      </cdr:nvSpPr>
      <cdr:spPr>
        <a:xfrm xmlns:a="http://schemas.openxmlformats.org/drawingml/2006/main">
          <a:off x="1809750" y="1866900"/>
          <a:ext cx="87630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3,593,459.30</a:t>
          </a:r>
        </a:p>
      </cdr:txBody>
    </cdr:sp>
  </cdr:relSizeAnchor>
  <cdr:relSizeAnchor xmlns:cdr="http://schemas.openxmlformats.org/drawingml/2006/chartDrawing">
    <cdr:from>
      <cdr:x>0.25641</cdr:x>
      <cdr:y>0.69392</cdr:y>
    </cdr:from>
    <cdr:to>
      <cdr:x>0.40224</cdr:x>
      <cdr:y>0.76189</cdr:y>
    </cdr:to>
    <cdr:sp macro="" textlink="">
      <cdr:nvSpPr>
        <cdr:cNvPr id="7" name="Text Box 6"/>
        <cdr:cNvSpPr txBox="1"/>
      </cdr:nvSpPr>
      <cdr:spPr>
        <a:xfrm xmlns:a="http://schemas.openxmlformats.org/drawingml/2006/main">
          <a:off x="1524003" y="2333641"/>
          <a:ext cx="866755" cy="2285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3 โครงการ</a:t>
          </a:r>
        </a:p>
      </cdr:txBody>
    </cdr:sp>
  </cdr:relSizeAnchor>
  <cdr:relSizeAnchor xmlns:cdr="http://schemas.openxmlformats.org/drawingml/2006/chartDrawing">
    <cdr:from>
      <cdr:x>0.24519</cdr:x>
      <cdr:y>0.75906</cdr:y>
    </cdr:from>
    <cdr:to>
      <cdr:x>0.39423</cdr:x>
      <cdr:y>0.84403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1457325" y="2552700"/>
          <a:ext cx="885825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 i="0">
              <a:latin typeface="TH SarabunIT๙" pitchFamily="34" charset="-34"/>
              <a:cs typeface="TH SarabunIT๙" pitchFamily="34" charset="-34"/>
            </a:rPr>
            <a:t>5,725,727.78</a:t>
          </a:r>
        </a:p>
      </cdr:txBody>
    </cdr:sp>
  </cdr:relSizeAnchor>
  <cdr:relSizeAnchor xmlns:cdr="http://schemas.openxmlformats.org/drawingml/2006/chartDrawing">
    <cdr:from>
      <cdr:x>0.12019</cdr:x>
      <cdr:y>0.70242</cdr:y>
    </cdr:from>
    <cdr:to>
      <cdr:x>0.24359</cdr:x>
      <cdr:y>0.78455</cdr:y>
    </cdr:to>
    <cdr:sp macro="" textlink="">
      <cdr:nvSpPr>
        <cdr:cNvPr id="9" name="Text Box 8"/>
        <cdr:cNvSpPr txBox="1"/>
      </cdr:nvSpPr>
      <cdr:spPr>
        <a:xfrm xmlns:a="http://schemas.openxmlformats.org/drawingml/2006/main">
          <a:off x="714375" y="2362200"/>
          <a:ext cx="733425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5 โครงการ</a:t>
          </a:r>
        </a:p>
      </cdr:txBody>
    </cdr:sp>
  </cdr:relSizeAnchor>
  <cdr:relSizeAnchor xmlns:cdr="http://schemas.openxmlformats.org/drawingml/2006/chartDrawing">
    <cdr:from>
      <cdr:x>0.10417</cdr:x>
      <cdr:y>0.78172</cdr:y>
    </cdr:from>
    <cdr:to>
      <cdr:x>0.25481</cdr:x>
      <cdr:y>0.85253</cdr:y>
    </cdr:to>
    <cdr:sp macro="" textlink="">
      <cdr:nvSpPr>
        <cdr:cNvPr id="10" name="Text Box 9"/>
        <cdr:cNvSpPr txBox="1"/>
      </cdr:nvSpPr>
      <cdr:spPr>
        <a:xfrm xmlns:a="http://schemas.openxmlformats.org/drawingml/2006/main">
          <a:off x="619125" y="2628900"/>
          <a:ext cx="8953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th-TH" sz="1100"/>
        </a:p>
      </cdr:txBody>
    </cdr:sp>
  </cdr:relSizeAnchor>
  <cdr:relSizeAnchor xmlns:cdr="http://schemas.openxmlformats.org/drawingml/2006/chartDrawing">
    <cdr:from>
      <cdr:x>0.1234</cdr:x>
      <cdr:y>0.77039</cdr:y>
    </cdr:from>
    <cdr:to>
      <cdr:x>0.23237</cdr:x>
      <cdr:y>0.85253</cdr:y>
    </cdr:to>
    <cdr:sp macro="" textlink="">
      <cdr:nvSpPr>
        <cdr:cNvPr id="11" name="Text Box 10"/>
        <cdr:cNvSpPr txBox="1"/>
      </cdr:nvSpPr>
      <cdr:spPr>
        <a:xfrm xmlns:a="http://schemas.openxmlformats.org/drawingml/2006/main">
          <a:off x="733426" y="2590800"/>
          <a:ext cx="64770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188,188</a:t>
          </a:r>
        </a:p>
      </cdr:txBody>
    </cdr:sp>
  </cdr:relSizeAnchor>
  <cdr:relSizeAnchor xmlns:cdr="http://schemas.openxmlformats.org/drawingml/2006/chartDrawing">
    <cdr:from>
      <cdr:x>0.07853</cdr:x>
      <cdr:y>0.52398</cdr:y>
    </cdr:from>
    <cdr:to>
      <cdr:x>0.21474</cdr:x>
      <cdr:y>0.58912</cdr:y>
    </cdr:to>
    <cdr:sp macro="" textlink="">
      <cdr:nvSpPr>
        <cdr:cNvPr id="12" name="Text Box 11"/>
        <cdr:cNvSpPr txBox="1"/>
      </cdr:nvSpPr>
      <cdr:spPr>
        <a:xfrm xmlns:a="http://schemas.openxmlformats.org/drawingml/2006/main">
          <a:off x="466725" y="1762125"/>
          <a:ext cx="809625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6 โครงการ</a:t>
          </a:r>
        </a:p>
      </cdr:txBody>
    </cdr:sp>
  </cdr:relSizeAnchor>
  <cdr:relSizeAnchor xmlns:cdr="http://schemas.openxmlformats.org/drawingml/2006/chartDrawing">
    <cdr:from>
      <cdr:x>0.08013</cdr:x>
      <cdr:y>0.59479</cdr:y>
    </cdr:from>
    <cdr:to>
      <cdr:x>0.21795</cdr:x>
      <cdr:y>0.65993</cdr:y>
    </cdr:to>
    <cdr:sp macro="" textlink="">
      <cdr:nvSpPr>
        <cdr:cNvPr id="13" name="Text Box 12"/>
        <cdr:cNvSpPr txBox="1"/>
      </cdr:nvSpPr>
      <cdr:spPr>
        <a:xfrm xmlns:a="http://schemas.openxmlformats.org/drawingml/2006/main">
          <a:off x="476250" y="2000250"/>
          <a:ext cx="819150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2,000,912.90</a:t>
          </a:r>
        </a:p>
      </cdr:txBody>
    </cdr:sp>
  </cdr:relSizeAnchor>
  <cdr:relSizeAnchor xmlns:cdr="http://schemas.openxmlformats.org/drawingml/2006/chartDrawing">
    <cdr:from>
      <cdr:x>0.11378</cdr:x>
      <cdr:y>0.32855</cdr:y>
    </cdr:from>
    <cdr:to>
      <cdr:x>0.22276</cdr:x>
      <cdr:y>0.41069</cdr:y>
    </cdr:to>
    <cdr:sp macro="" textlink="">
      <cdr:nvSpPr>
        <cdr:cNvPr id="14" name="Text Box 13"/>
        <cdr:cNvSpPr txBox="1"/>
      </cdr:nvSpPr>
      <cdr:spPr>
        <a:xfrm xmlns:a="http://schemas.openxmlformats.org/drawingml/2006/main">
          <a:off x="676275" y="1104900"/>
          <a:ext cx="64770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4 โครงการ</a:t>
          </a:r>
        </a:p>
      </cdr:txBody>
    </cdr:sp>
  </cdr:relSizeAnchor>
  <cdr:relSizeAnchor xmlns:cdr="http://schemas.openxmlformats.org/drawingml/2006/chartDrawing">
    <cdr:from>
      <cdr:x>0.1234</cdr:x>
      <cdr:y>0.39086</cdr:y>
    </cdr:from>
    <cdr:to>
      <cdr:x>0.23397</cdr:x>
      <cdr:y>0.4645</cdr:y>
    </cdr:to>
    <cdr:sp macro="" textlink="">
      <cdr:nvSpPr>
        <cdr:cNvPr id="15" name="Text Box 14"/>
        <cdr:cNvSpPr txBox="1"/>
      </cdr:nvSpPr>
      <cdr:spPr>
        <a:xfrm xmlns:a="http://schemas.openxmlformats.org/drawingml/2006/main">
          <a:off x="733425" y="1314450"/>
          <a:ext cx="657225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105,000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0.17962</cdr:x>
      <cdr:y>0.03744</cdr:y>
    </cdr:from>
    <cdr:to>
      <cdr:x>0.88308</cdr:x>
      <cdr:y>0.19369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067574" y="99141"/>
          <a:ext cx="4181085" cy="4137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th-TH" sz="1800" b="1">
              <a:latin typeface="TH SarabunIT๙" pitchFamily="34" charset="-34"/>
              <a:cs typeface="TH SarabunIT๙" pitchFamily="34" charset="-34"/>
            </a:rPr>
            <a:t>สรุปโครงการ ประจำปีงบประมาณ พ.ศ.2558</a:t>
          </a:r>
          <a:br>
            <a:rPr lang="th-TH" sz="1800" b="1">
              <a:latin typeface="TH SarabunIT๙" pitchFamily="34" charset="-34"/>
              <a:cs typeface="TH SarabunIT๙" pitchFamily="34" charset="-34"/>
            </a:rPr>
          </a:br>
          <a:endParaRPr lang="th-TH" sz="1800" b="1">
            <a:latin typeface="TH SarabunIT๙" pitchFamily="34" charset="-34"/>
            <a:cs typeface="TH SarabunIT๙" pitchFamily="34" charset="-34"/>
          </a:endParaRPr>
        </a:p>
      </cdr:txBody>
    </cdr:sp>
  </cdr:relSizeAnchor>
  <cdr:relSizeAnchor xmlns:cdr="http://schemas.openxmlformats.org/drawingml/2006/chartDrawing">
    <cdr:from>
      <cdr:x>0.23888</cdr:x>
      <cdr:y>0.67708</cdr:y>
    </cdr:from>
    <cdr:to>
      <cdr:x>0.41351</cdr:x>
      <cdr:y>0.78819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1381125" y="1857375"/>
          <a:ext cx="1009650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29 โครงการ</a:t>
          </a:r>
        </a:p>
      </cdr:txBody>
    </cdr:sp>
  </cdr:relSizeAnchor>
  <cdr:relSizeAnchor xmlns:cdr="http://schemas.openxmlformats.org/drawingml/2006/chartDrawing">
    <cdr:from>
      <cdr:x>0.21911</cdr:x>
      <cdr:y>0.76042</cdr:y>
    </cdr:from>
    <cdr:to>
      <cdr:x>0.39703</cdr:x>
      <cdr:y>0.85764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1266825" y="2085975"/>
          <a:ext cx="1028700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13,371,287.98</a:t>
          </a:r>
        </a:p>
      </cdr:txBody>
    </cdr:sp>
  </cdr:relSizeAnchor>
  <cdr:relSizeAnchor xmlns:cdr="http://schemas.openxmlformats.org/drawingml/2006/chartDrawing">
    <cdr:from>
      <cdr:x>0.0972</cdr:x>
      <cdr:y>0.24306</cdr:y>
    </cdr:from>
    <cdr:to>
      <cdr:x>0.25371</cdr:x>
      <cdr:y>0.35069</cdr:y>
    </cdr:to>
    <cdr:sp macro="" textlink="">
      <cdr:nvSpPr>
        <cdr:cNvPr id="5" name="Text Box 4"/>
        <cdr:cNvSpPr txBox="1"/>
      </cdr:nvSpPr>
      <cdr:spPr>
        <a:xfrm xmlns:a="http://schemas.openxmlformats.org/drawingml/2006/main">
          <a:off x="561975" y="666750"/>
          <a:ext cx="904875" cy="2952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5 โครงการ</a:t>
          </a:r>
        </a:p>
      </cdr:txBody>
    </cdr:sp>
  </cdr:relSizeAnchor>
  <cdr:relSizeAnchor xmlns:cdr="http://schemas.openxmlformats.org/drawingml/2006/chartDrawing">
    <cdr:from>
      <cdr:x>0.10214</cdr:x>
      <cdr:y>0.32292</cdr:y>
    </cdr:from>
    <cdr:to>
      <cdr:x>0.24876</cdr:x>
      <cdr:y>0.40972</cdr:y>
    </cdr:to>
    <cdr:sp macro="" textlink="">
      <cdr:nvSpPr>
        <cdr:cNvPr id="6" name="Text Box 5"/>
        <cdr:cNvSpPr txBox="1"/>
      </cdr:nvSpPr>
      <cdr:spPr>
        <a:xfrm xmlns:a="http://schemas.openxmlformats.org/drawingml/2006/main">
          <a:off x="590550" y="885825"/>
          <a:ext cx="847725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8,029,020</a:t>
          </a:r>
        </a:p>
      </cdr:txBody>
    </cdr:sp>
  </cdr:relSizeAnchor>
  <cdr:relSizeAnchor xmlns:cdr="http://schemas.openxmlformats.org/drawingml/2006/chartDrawing">
    <cdr:from>
      <cdr:x>0.27018</cdr:x>
      <cdr:y>0.24306</cdr:y>
    </cdr:from>
    <cdr:to>
      <cdr:x>0.44152</cdr:x>
      <cdr:y>0.33681</cdr:y>
    </cdr:to>
    <cdr:sp macro="" textlink="">
      <cdr:nvSpPr>
        <cdr:cNvPr id="7" name="Text Box 6"/>
        <cdr:cNvSpPr txBox="1"/>
      </cdr:nvSpPr>
      <cdr:spPr>
        <a:xfrm xmlns:a="http://schemas.openxmlformats.org/drawingml/2006/main">
          <a:off x="1562100" y="666750"/>
          <a:ext cx="990600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1 โครงการ</a:t>
          </a:r>
        </a:p>
      </cdr:txBody>
    </cdr:sp>
  </cdr:relSizeAnchor>
  <cdr:relSizeAnchor xmlns:cdr="http://schemas.openxmlformats.org/drawingml/2006/chartDrawing">
    <cdr:from>
      <cdr:x>0.27183</cdr:x>
      <cdr:y>0.30556</cdr:y>
    </cdr:from>
    <cdr:to>
      <cdr:x>0.40198</cdr:x>
      <cdr:y>0.39931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1571625" y="838200"/>
          <a:ext cx="75247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1,025,000</a:t>
          </a:r>
        </a:p>
      </cdr:txBody>
    </cdr:sp>
  </cdr:relSizeAnchor>
</c:userShape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3295F-4542-41CE-A10E-D3CEC4FD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7</Pages>
  <Words>1022</Words>
  <Characters>5832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iLLUSiON Group</Company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Windows User</cp:lastModifiedBy>
  <cp:revision>532</cp:revision>
  <cp:lastPrinted>2014-12-19T03:30:00Z</cp:lastPrinted>
  <dcterms:created xsi:type="dcterms:W3CDTF">2012-11-15T09:23:00Z</dcterms:created>
  <dcterms:modified xsi:type="dcterms:W3CDTF">2015-12-25T09:25:00Z</dcterms:modified>
</cp:coreProperties>
</file>