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840" w:rsidRDefault="00851840" w:rsidP="009D1295">
      <w:pPr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86E7C" w:rsidRPr="00B90285" w:rsidRDefault="00E42956" w:rsidP="00C86E7C">
      <w:pPr>
        <w:pStyle w:val="NoSpacing1"/>
        <w:rPr>
          <w:cs/>
        </w:rPr>
      </w:pPr>
      <w:r>
        <w:rPr>
          <w:noProof/>
        </w:rPr>
        <w:pict>
          <v:roundrect id="_x0000_s1031" style="position:absolute;margin-left:138.65pt;margin-top:-7.45pt;width:193.5pt;height:54.85pt;z-index:251662336" arcsize="10923f">
            <v:shadow on="t" opacity=".5" offset="6pt,-6pt"/>
            <v:textbox style="mso-next-textbox:#_x0000_s1031">
              <w:txbxContent>
                <w:p w:rsidR="00F6703C" w:rsidRPr="00464899" w:rsidRDefault="00F6703C" w:rsidP="00C86E7C">
                  <w:pPr>
                    <w:jc w:val="center"/>
                    <w:rPr>
                      <w:rFonts w:ascii="Angsana New" w:hAnsi="Angsana New"/>
                      <w:b/>
                      <w:bCs/>
                      <w:sz w:val="72"/>
                      <w:szCs w:val="72"/>
                    </w:rPr>
                  </w:pPr>
                  <w:r w:rsidRPr="00464899">
                    <w:rPr>
                      <w:rFonts w:ascii="Angsana New" w:hAnsi="Angsana New" w:hint="cs"/>
                      <w:b/>
                      <w:bCs/>
                      <w:sz w:val="72"/>
                      <w:szCs w:val="72"/>
                      <w:cs/>
                    </w:rPr>
                    <w:t>คำนำ</w:t>
                  </w:r>
                </w:p>
                <w:p w:rsidR="00F6703C" w:rsidRDefault="00F6703C" w:rsidP="00C86E7C">
                  <w:pPr>
                    <w:jc w:val="center"/>
                  </w:pPr>
                </w:p>
              </w:txbxContent>
            </v:textbox>
          </v:roundrect>
        </w:pict>
      </w:r>
    </w:p>
    <w:p w:rsidR="00C86E7C" w:rsidRPr="00B90285" w:rsidRDefault="00C86E7C" w:rsidP="00C86E7C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812CE0" w:rsidRPr="00B4245F" w:rsidRDefault="00C86E7C" w:rsidP="00F1787F">
      <w:pPr>
        <w:tabs>
          <w:tab w:val="left" w:pos="709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B90285"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Pr="00B902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12CE0" w:rsidRPr="00B4245F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 ถือได้ว่าเป็นเครื่องมือที่จำเป็นในการปรับปรุงประสิทธิภาพโครงการ</w:t>
      </w:r>
      <w:r w:rsidR="00812CE0" w:rsidRPr="00B4245F">
        <w:rPr>
          <w:rFonts w:ascii="TH SarabunIT๙" w:hAnsi="TH SarabunIT๙" w:cs="TH SarabunIT๙"/>
          <w:sz w:val="32"/>
          <w:szCs w:val="32"/>
          <w:cs/>
        </w:rPr>
        <w:br/>
        <w:t>ที่ดำเนินการอยู่โดยที่  “การติดตาม” (</w:t>
      </w:r>
      <w:proofErr w:type="spellStart"/>
      <w:r w:rsidR="00812CE0" w:rsidRPr="00B4245F">
        <w:rPr>
          <w:rFonts w:ascii="TH SarabunIT๙" w:hAnsi="TH SarabunIT๙" w:cs="TH SarabunIT๙"/>
          <w:sz w:val="32"/>
          <w:szCs w:val="32"/>
        </w:rPr>
        <w:t>monitorning</w:t>
      </w:r>
      <w:proofErr w:type="spellEnd"/>
      <w:r w:rsidR="00812CE0" w:rsidRPr="00B4245F">
        <w:rPr>
          <w:rFonts w:ascii="TH SarabunIT๙" w:hAnsi="TH SarabunIT๙" w:cs="TH SarabunIT๙"/>
          <w:sz w:val="32"/>
          <w:szCs w:val="32"/>
          <w:cs/>
        </w:rPr>
        <w:t>)  หมายถึง  กิจกรรมภายในโครงการซึ่งถูกออกแบบมาเพื่อให้ข้อมูลป้อนกลับ (</w:t>
      </w:r>
      <w:r w:rsidR="00812CE0" w:rsidRPr="00B4245F">
        <w:rPr>
          <w:rFonts w:ascii="TH SarabunIT๙" w:hAnsi="TH SarabunIT๙" w:cs="TH SarabunIT๙"/>
          <w:sz w:val="32"/>
          <w:szCs w:val="32"/>
        </w:rPr>
        <w:t xml:space="preserve">feedback)  </w:t>
      </w:r>
      <w:r w:rsidR="00812CE0" w:rsidRPr="00B4245F">
        <w:rPr>
          <w:rFonts w:ascii="TH SarabunIT๙" w:hAnsi="TH SarabunIT๙" w:cs="TH SarabunIT๙"/>
          <w:sz w:val="32"/>
          <w:szCs w:val="32"/>
          <w:cs/>
        </w:rPr>
        <w:t xml:space="preserve">เกี่ยวกับการดำเนินงานโครงการ  ปัญหาที่กำลังเผชิญอยู่และประสิทธิภาพของวิธีการทำงาน  หากไม่มีระบบติดตามของโครงการแล้ว  ย่อมส่งผลให้เกิดความล่าช้าในการดำเนินงานให้ลุล่วงค่าใช้จ่ายโครงการสูงเกินกว่าที่กำหนดไว้  กลุ่มเป้าหมายหลักของโครงการไม่ได้รับประโยชน์หรือได้รับน้อยกว่าที่ควรจะเป็น </w:t>
      </w:r>
      <w:r w:rsidR="00812CE0">
        <w:rPr>
          <w:rFonts w:ascii="TH SarabunIT๙" w:hAnsi="TH SarabunIT๙" w:cs="TH SarabunIT๙" w:hint="cs"/>
          <w:sz w:val="32"/>
          <w:szCs w:val="32"/>
          <w:cs/>
        </w:rPr>
        <w:br/>
      </w:r>
      <w:r w:rsidR="00812CE0" w:rsidRPr="00B4245F">
        <w:rPr>
          <w:rFonts w:ascii="TH SarabunIT๙" w:hAnsi="TH SarabunIT๙" w:cs="TH SarabunIT๙"/>
          <w:sz w:val="32"/>
          <w:szCs w:val="32"/>
          <w:cs/>
        </w:rPr>
        <w:t xml:space="preserve"> เกิดปัญหาในการควบคุมคุณภาพของการดำเนินงาน  เสียเวลาในการตรวจสอบความขัดแย้งในการปฏิบัติงานภายในหน่วยงานหรือระหว่างงานกับกลุ่มเป้าหมายที่ได้รับประโยชน์จากโครงการ  ในทางตรงกันข้ามหากโครงการ</w:t>
      </w:r>
      <w:r w:rsidR="00F1787F">
        <w:rPr>
          <w:rFonts w:ascii="TH SarabunIT๙" w:hAnsi="TH SarabunIT๙" w:cs="TH SarabunIT๙" w:hint="cs"/>
          <w:sz w:val="32"/>
          <w:szCs w:val="32"/>
          <w:cs/>
        </w:rPr>
        <w:br/>
      </w:r>
      <w:r w:rsidR="00812CE0" w:rsidRPr="00B4245F">
        <w:rPr>
          <w:rFonts w:ascii="TH SarabunIT๙" w:hAnsi="TH SarabunIT๙" w:cs="TH SarabunIT๙"/>
          <w:sz w:val="32"/>
          <w:szCs w:val="32"/>
          <w:cs/>
        </w:rPr>
        <w:t>มีระบบติดตามที่ดีแล้วจะก่อให้เกิดประสิทธิภาพในการใช้ต้นทุน (</w:t>
      </w:r>
      <w:r w:rsidR="00812CE0" w:rsidRPr="00B4245F">
        <w:rPr>
          <w:rFonts w:ascii="TH SarabunIT๙" w:hAnsi="TH SarabunIT๙" w:cs="TH SarabunIT๙"/>
          <w:sz w:val="32"/>
          <w:szCs w:val="32"/>
        </w:rPr>
        <w:t xml:space="preserve">cost-effective)  </w:t>
      </w:r>
      <w:r w:rsidR="00812CE0" w:rsidRPr="00B4245F">
        <w:rPr>
          <w:rFonts w:ascii="TH SarabunIT๙" w:hAnsi="TH SarabunIT๙" w:cs="TH SarabunIT๙"/>
          <w:sz w:val="32"/>
          <w:szCs w:val="32"/>
          <w:cs/>
        </w:rPr>
        <w:t xml:space="preserve">ดำเนินงานด้านต่างๆ  เช่น  </w:t>
      </w:r>
      <w:r w:rsidR="00F1787F">
        <w:rPr>
          <w:rFonts w:ascii="TH SarabunIT๙" w:hAnsi="TH SarabunIT๙" w:cs="TH SarabunIT๙" w:hint="cs"/>
          <w:sz w:val="32"/>
          <w:szCs w:val="32"/>
          <w:cs/>
        </w:rPr>
        <w:br/>
      </w:r>
      <w:r w:rsidR="00812CE0" w:rsidRPr="00B4245F">
        <w:rPr>
          <w:rFonts w:ascii="TH SarabunIT๙" w:hAnsi="TH SarabunIT๙" w:cs="TH SarabunIT๙"/>
          <w:sz w:val="32"/>
          <w:szCs w:val="32"/>
          <w:cs/>
        </w:rPr>
        <w:t>การให้ข้อมูลป้อนกลับเกี่ยวกับการบรรลุเป้าหมายของโครงการต่างๆ การระบุปัญหาที่เกิดขึ้นในโครงการและเสนอทางแก้ปัญหาการติดตามความสามารถในการเข้าถึงโครงการของกลุ่มเป้าหมาย การติด</w:t>
      </w:r>
      <w:r w:rsidR="00F1787F">
        <w:rPr>
          <w:rFonts w:ascii="TH SarabunIT๙" w:hAnsi="TH SarabunIT๙" w:cs="TH SarabunIT๙"/>
          <w:sz w:val="32"/>
          <w:szCs w:val="32"/>
          <w:cs/>
        </w:rPr>
        <w:t>ตามประสิทธิภาพในการดำเนินงานของ</w:t>
      </w:r>
      <w:r w:rsidR="00812CE0" w:rsidRPr="00B4245F">
        <w:rPr>
          <w:rFonts w:ascii="TH SarabunIT๙" w:hAnsi="TH SarabunIT๙" w:cs="TH SarabunIT๙"/>
          <w:sz w:val="32"/>
          <w:szCs w:val="32"/>
          <w:cs/>
        </w:rPr>
        <w:t>ส่วนต่างๆ ในโครงการและการเสนอวิธีการปรับปรุงการดำเนินงานในส่วนของ  “การประเมินผล”  เป็นสิ่งหนึ่งที่จำเป็นสำหรับการดำเนินการเช่นเดียวกับการติดตาม  เพราะผลที่ได้จากการประเมินจะใช้ในการปรับปรุง  แก้ไข  การขยายขอบเขต  หรือการยุติการดำเนินการซึ่งขึ้นอยู่กับวัตถุประสงค์ของการประเ</w:t>
      </w:r>
      <w:r w:rsidR="00F1787F">
        <w:rPr>
          <w:rFonts w:ascii="TH SarabunIT๙" w:hAnsi="TH SarabunIT๙" w:cs="TH SarabunIT๙"/>
          <w:sz w:val="32"/>
          <w:szCs w:val="32"/>
          <w:cs/>
        </w:rPr>
        <w:t xml:space="preserve">มิน  </w:t>
      </w:r>
      <w:r w:rsidR="00F1787F">
        <w:rPr>
          <w:rFonts w:ascii="TH SarabunIT๙" w:hAnsi="TH SarabunIT๙" w:cs="TH SarabunIT๙" w:hint="cs"/>
          <w:sz w:val="32"/>
          <w:szCs w:val="32"/>
          <w:cs/>
        </w:rPr>
        <w:br/>
      </w:r>
      <w:r w:rsidR="00F1787F">
        <w:rPr>
          <w:rFonts w:ascii="TH SarabunIT๙" w:hAnsi="TH SarabunIT๙" w:cs="TH SarabunIT๙"/>
          <w:sz w:val="32"/>
          <w:szCs w:val="32"/>
          <w:cs/>
        </w:rPr>
        <w:t>การประเมินผลแผนงาน</w:t>
      </w:r>
      <w:r w:rsidR="00F178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2CE0" w:rsidRPr="00B4245F">
        <w:rPr>
          <w:rFonts w:ascii="TH SarabunIT๙" w:hAnsi="TH SarabunIT๙" w:cs="TH SarabunIT๙"/>
          <w:sz w:val="32"/>
          <w:szCs w:val="32"/>
          <w:cs/>
        </w:rPr>
        <w:t>จึงเป็นสิ่งที่จะบ่งชี้ว่าแผนงานที่</w:t>
      </w:r>
      <w:r w:rsidR="00F1787F">
        <w:rPr>
          <w:rFonts w:ascii="TH SarabunIT๙" w:hAnsi="TH SarabunIT๙" w:cs="TH SarabunIT๙"/>
          <w:sz w:val="32"/>
          <w:szCs w:val="32"/>
          <w:cs/>
        </w:rPr>
        <w:t>กำหนดไว้ได้มีการปฏิบัติหรือไม่</w:t>
      </w:r>
      <w:r w:rsidR="00F178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2CE0" w:rsidRPr="00B4245F">
        <w:rPr>
          <w:rFonts w:ascii="TH SarabunIT๙" w:hAnsi="TH SarabunIT๙" w:cs="TH SarabunIT๙"/>
          <w:sz w:val="32"/>
          <w:szCs w:val="32"/>
          <w:cs/>
        </w:rPr>
        <w:t xml:space="preserve">อย่างไร  อันเป็นตัวชี้วัดว่าแผนหรือโครงการที่ได้ดำเนินการไปแล้วนั้นให้ผลเป็นอย่างไร  นำไปสู่ความสำเร็จของแผนงานที่กำหนดไว้หรือไม่ อีกทั้งการติดตามและประเมินผล  ยังเป็นการตรวจสอบว่ามีความสอดคล้องกับการใช้ทรัพยากร (งบประมาณ) </w:t>
      </w:r>
      <w:r w:rsidR="00F1787F">
        <w:rPr>
          <w:rFonts w:ascii="TH SarabunIT๙" w:hAnsi="TH SarabunIT๙" w:cs="TH SarabunIT๙" w:hint="cs"/>
          <w:sz w:val="32"/>
          <w:szCs w:val="32"/>
          <w:cs/>
        </w:rPr>
        <w:br/>
      </w:r>
      <w:r w:rsidR="00812CE0" w:rsidRPr="00B4245F">
        <w:rPr>
          <w:rFonts w:ascii="TH SarabunIT๙" w:hAnsi="TH SarabunIT๙" w:cs="TH SarabunIT๙"/>
          <w:sz w:val="32"/>
          <w:szCs w:val="32"/>
          <w:cs/>
        </w:rPr>
        <w:t>มากน้อยเพียงใด</w:t>
      </w:r>
    </w:p>
    <w:p w:rsidR="00C86E7C" w:rsidRPr="00812CE0" w:rsidRDefault="00812CE0" w:rsidP="00F1787F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4245F">
        <w:rPr>
          <w:rFonts w:ascii="TH SarabunIT๙" w:hAnsi="TH SarabunIT๙" w:cs="TH SarabunIT๙"/>
          <w:sz w:val="32"/>
          <w:szCs w:val="32"/>
          <w:cs/>
        </w:rPr>
        <w:tab/>
        <w:t>ซึ่งผลที่ได้จากการติดตามและประเมินผล  ถือเป็นข้อมูลย้อนกลับ (</w:t>
      </w:r>
      <w:r w:rsidRPr="00B4245F">
        <w:rPr>
          <w:rFonts w:ascii="TH SarabunIT๙" w:hAnsi="TH SarabunIT๙" w:cs="TH SarabunIT๙"/>
          <w:sz w:val="32"/>
          <w:szCs w:val="32"/>
        </w:rPr>
        <w:t xml:space="preserve">Feedback)  </w:t>
      </w:r>
      <w:r w:rsidRPr="00B4245F">
        <w:rPr>
          <w:rFonts w:ascii="TH SarabunIT๙" w:hAnsi="TH SarabunIT๙" w:cs="TH SarabunIT๙"/>
          <w:sz w:val="32"/>
          <w:szCs w:val="32"/>
          <w:cs/>
        </w:rPr>
        <w:t>ที่สามารถนำไปใช้ใน</w:t>
      </w:r>
      <w:r w:rsidR="00F1787F">
        <w:rPr>
          <w:rFonts w:ascii="TH SarabunIT๙" w:hAnsi="TH SarabunIT๙" w:cs="TH SarabunIT๙" w:hint="cs"/>
          <w:sz w:val="32"/>
          <w:szCs w:val="32"/>
          <w:cs/>
        </w:rPr>
        <w:br/>
      </w:r>
      <w:r w:rsidRPr="00B4245F">
        <w:rPr>
          <w:rFonts w:ascii="TH SarabunIT๙" w:hAnsi="TH SarabunIT๙" w:cs="TH SarabunIT๙"/>
          <w:sz w:val="32"/>
          <w:szCs w:val="32"/>
          <w:cs/>
        </w:rPr>
        <w:t>การปรับปรุงและการตัดสินใจต่อไป  นอกจากนี้  การประเมินผลยังถือเป็นกระบวนการตัดสินคุณค่าและ</w:t>
      </w:r>
      <w:r w:rsidR="00F1787F">
        <w:rPr>
          <w:rFonts w:ascii="TH SarabunIT๙" w:hAnsi="TH SarabunIT๙" w:cs="TH SarabunIT๙" w:hint="cs"/>
          <w:sz w:val="32"/>
          <w:szCs w:val="32"/>
          <w:cs/>
        </w:rPr>
        <w:br/>
      </w:r>
      <w:r w:rsidRPr="00B4245F">
        <w:rPr>
          <w:rFonts w:ascii="TH SarabunIT๙" w:hAnsi="TH SarabunIT๙" w:cs="TH SarabunIT๙"/>
          <w:sz w:val="32"/>
          <w:szCs w:val="32"/>
          <w:cs/>
        </w:rPr>
        <w:t>การตัดสินใจอย่างมีหลักเกณฑ์โดยใช้ข้อมูลที่เก็บรวบรวมอย่างเป็นระบบ  มีความเที่ยงตรง เป็นปรนัยเชื่อถือได้</w:t>
      </w:r>
    </w:p>
    <w:p w:rsidR="00C86E7C" w:rsidRPr="00B90285" w:rsidRDefault="00C86E7C" w:rsidP="00C86E7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**************************</w:t>
      </w:r>
    </w:p>
    <w:p w:rsidR="00C86E7C" w:rsidRDefault="00C86E7C" w:rsidP="00C86E7C">
      <w:pPr>
        <w:jc w:val="center"/>
        <w:rPr>
          <w:rFonts w:ascii="TH SarabunPSK" w:hAnsi="TH SarabunPSK" w:cs="TH SarabunPSK"/>
          <w:sz w:val="32"/>
          <w:szCs w:val="32"/>
        </w:rPr>
      </w:pPr>
    </w:p>
    <w:p w:rsidR="00C86E7C" w:rsidRPr="00260FAE" w:rsidRDefault="00C86E7C" w:rsidP="00C86E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86E7C" w:rsidRPr="00464899" w:rsidRDefault="00C86E7C" w:rsidP="00812CE0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464899">
        <w:rPr>
          <w:rFonts w:ascii="TH SarabunPSK" w:hAnsi="TH SarabunPSK" w:cs="TH SarabunPSK"/>
          <w:sz w:val="32"/>
          <w:szCs w:val="32"/>
          <w:cs/>
        </w:rPr>
        <w:t>คณะกรรมการติดตามและประเมินผลแผนพัฒนา</w:t>
      </w:r>
    </w:p>
    <w:p w:rsidR="00C86E7C" w:rsidRPr="00464899" w:rsidRDefault="00C86E7C" w:rsidP="00C86E7C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464899">
        <w:rPr>
          <w:rFonts w:ascii="TH SarabunPSK" w:hAnsi="TH SarabunPSK" w:cs="TH SarabunPSK"/>
          <w:sz w:val="32"/>
          <w:szCs w:val="32"/>
          <w:cs/>
        </w:rPr>
        <w:t xml:space="preserve">เทศบาลตำบลเพชรพะงัน </w:t>
      </w:r>
    </w:p>
    <w:p w:rsidR="00C86E7C" w:rsidRPr="00B90285" w:rsidRDefault="00C86E7C" w:rsidP="00C86E7C">
      <w:pPr>
        <w:rPr>
          <w:rFonts w:ascii="TH SarabunPSK" w:hAnsi="TH SarabunPSK" w:cs="TH SarabunPSK"/>
          <w:sz w:val="32"/>
          <w:szCs w:val="32"/>
        </w:rPr>
      </w:pPr>
    </w:p>
    <w:p w:rsidR="00C86E7C" w:rsidRDefault="00C86E7C" w:rsidP="00C86E7C">
      <w:pPr>
        <w:rPr>
          <w:rFonts w:ascii="TH SarabunPSK" w:hAnsi="TH SarabunPSK" w:cs="TH SarabunPSK"/>
          <w:sz w:val="32"/>
          <w:szCs w:val="32"/>
        </w:rPr>
      </w:pPr>
    </w:p>
    <w:p w:rsidR="00C86E7C" w:rsidRDefault="00C86E7C" w:rsidP="00C86E7C">
      <w:pPr>
        <w:rPr>
          <w:rFonts w:ascii="TH SarabunPSK" w:hAnsi="TH SarabunPSK" w:cs="TH SarabunPSK"/>
          <w:sz w:val="32"/>
          <w:szCs w:val="32"/>
        </w:rPr>
      </w:pPr>
    </w:p>
    <w:p w:rsidR="00C86E7C" w:rsidRDefault="00E42956" w:rsidP="00C86E7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roundrect id="_x0000_s1032" style="position:absolute;margin-left:150.65pt;margin-top:-7.65pt;width:193.5pt;height:54.85pt;z-index:251663360" arcsize="10923f">
            <v:shadow on="t" opacity=".5" offset="6pt,-6pt"/>
            <v:textbox style="mso-next-textbox:#_x0000_s1032">
              <w:txbxContent>
                <w:p w:rsidR="00F6703C" w:rsidRPr="002C36B9" w:rsidRDefault="00F6703C" w:rsidP="00C86E7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72"/>
                      <w:szCs w:val="72"/>
                    </w:rPr>
                  </w:pPr>
                  <w:r w:rsidRPr="002C36B9">
                    <w:rPr>
                      <w:rFonts w:ascii="TH SarabunIT๙" w:hAnsi="TH SarabunIT๙" w:cs="TH SarabunIT๙"/>
                      <w:b/>
                      <w:bCs/>
                      <w:sz w:val="72"/>
                      <w:szCs w:val="72"/>
                      <w:cs/>
                    </w:rPr>
                    <w:t>สารบัญ</w:t>
                  </w:r>
                </w:p>
                <w:p w:rsidR="00F6703C" w:rsidRDefault="00F6703C" w:rsidP="00C86E7C">
                  <w:pPr>
                    <w:jc w:val="center"/>
                  </w:pPr>
                </w:p>
              </w:txbxContent>
            </v:textbox>
          </v:roundrect>
        </w:pict>
      </w:r>
    </w:p>
    <w:p w:rsidR="00C86E7C" w:rsidRPr="00464899" w:rsidRDefault="00C86E7C" w:rsidP="00C86E7C">
      <w:pPr>
        <w:rPr>
          <w:rFonts w:ascii="TH SarabunPSK" w:hAnsi="TH SarabunPSK" w:cs="TH SarabunPSK"/>
          <w:sz w:val="32"/>
          <w:szCs w:val="32"/>
        </w:rPr>
      </w:pPr>
    </w:p>
    <w:p w:rsidR="00C86E7C" w:rsidRPr="00464899" w:rsidRDefault="00C86E7C" w:rsidP="00C86E7C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           </w:t>
      </w:r>
      <w:r w:rsidRPr="0046489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                                                                                         </w:t>
      </w:r>
      <w:r w:rsidRPr="0046489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46489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</w:t>
      </w:r>
      <w:r w:rsidRPr="0046489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หน้า  </w:t>
      </w:r>
    </w:p>
    <w:p w:rsidR="00C86E7C" w:rsidRPr="006413CA" w:rsidRDefault="00C86E7C" w:rsidP="006413C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13C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</w:t>
      </w:r>
    </w:p>
    <w:p w:rsidR="00C86E7C" w:rsidRPr="006413CA" w:rsidRDefault="00E60F44" w:rsidP="006413C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4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6E7C" w:rsidRPr="006413CA">
        <w:rPr>
          <w:rFonts w:ascii="TH SarabunIT๙" w:hAnsi="TH SarabunIT๙" w:cs="TH SarabunIT๙"/>
          <w:sz w:val="32"/>
          <w:szCs w:val="32"/>
          <w:cs/>
        </w:rPr>
        <w:t>ที่มาและความสำคัญของการติดตามและประเมินผลแผนพัฒนาท้องถิ่น</w:t>
      </w:r>
      <w:r w:rsidR="00C86E7C" w:rsidRPr="006413CA">
        <w:rPr>
          <w:rFonts w:ascii="TH SarabunIT๙" w:hAnsi="TH SarabunIT๙" w:cs="TH SarabunIT๙"/>
          <w:sz w:val="32"/>
          <w:szCs w:val="32"/>
        </w:rPr>
        <w:t xml:space="preserve"> </w:t>
      </w:r>
      <w:r w:rsidR="00C86E7C" w:rsidRPr="006413CA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C86E7C" w:rsidRPr="006413CA">
        <w:rPr>
          <w:rFonts w:ascii="TH SarabunIT๙" w:hAnsi="TH SarabunIT๙" w:cs="TH SarabunIT๙"/>
          <w:sz w:val="32"/>
          <w:szCs w:val="32"/>
          <w:cs/>
        </w:rPr>
        <w:tab/>
      </w:r>
      <w:r w:rsidR="00DD1B10">
        <w:rPr>
          <w:rFonts w:ascii="TH SarabunIT๙" w:hAnsi="TH SarabunIT๙" w:cs="TH SarabunIT๙" w:hint="cs"/>
          <w:sz w:val="32"/>
          <w:szCs w:val="32"/>
          <w:cs/>
        </w:rPr>
        <w:t xml:space="preserve">         3 - 4</w:t>
      </w:r>
    </w:p>
    <w:p w:rsidR="00C86E7C" w:rsidRPr="006413CA" w:rsidRDefault="00C86E7C" w:rsidP="006413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13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13CA">
        <w:rPr>
          <w:rFonts w:ascii="TH SarabunIT๙" w:hAnsi="TH SarabunIT๙" w:cs="TH SarabunIT๙"/>
          <w:sz w:val="32"/>
          <w:szCs w:val="32"/>
          <w:cs/>
        </w:rPr>
        <w:tab/>
      </w:r>
      <w:r w:rsidR="00E60F44">
        <w:rPr>
          <w:rFonts w:ascii="TH SarabunIT๙" w:hAnsi="TH SarabunIT๙" w:cs="TH SarabunIT๙" w:hint="cs"/>
          <w:sz w:val="32"/>
          <w:szCs w:val="32"/>
        </w:rPr>
        <w:sym w:font="Wingdings" w:char="F04A"/>
      </w:r>
      <w:r w:rsidR="00E60F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13CA">
        <w:rPr>
          <w:rFonts w:ascii="TH SarabunIT๙" w:hAnsi="TH SarabunIT๙" w:cs="TH SarabunIT๙"/>
          <w:sz w:val="32"/>
          <w:szCs w:val="32"/>
          <w:cs/>
        </w:rPr>
        <w:t>ความสำคัญของการติดตามและประเมินผลแผนพัฒนาท้องถิ่น</w:t>
      </w:r>
      <w:r w:rsidRPr="006413CA">
        <w:rPr>
          <w:rFonts w:ascii="TH SarabunIT๙" w:hAnsi="TH SarabunIT๙" w:cs="TH SarabunIT๙"/>
          <w:sz w:val="32"/>
          <w:szCs w:val="32"/>
        </w:rPr>
        <w:tab/>
      </w:r>
      <w:r w:rsidRPr="006413CA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6413CA">
        <w:rPr>
          <w:rFonts w:ascii="TH SarabunIT๙" w:hAnsi="TH SarabunIT๙" w:cs="TH SarabunIT๙"/>
          <w:sz w:val="32"/>
          <w:szCs w:val="32"/>
        </w:rPr>
        <w:tab/>
      </w:r>
      <w:r w:rsidRPr="006413C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DD1B10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C86E7C" w:rsidRPr="006413CA" w:rsidRDefault="00C86E7C" w:rsidP="006413CA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13C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</w:t>
      </w:r>
    </w:p>
    <w:p w:rsidR="00C86E7C" w:rsidRPr="006413CA" w:rsidRDefault="00C86E7C" w:rsidP="006413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13CA">
        <w:rPr>
          <w:rFonts w:ascii="TH SarabunIT๙" w:hAnsi="TH SarabunIT๙" w:cs="TH SarabunIT๙"/>
          <w:sz w:val="32"/>
          <w:szCs w:val="32"/>
          <w:cs/>
        </w:rPr>
        <w:tab/>
      </w:r>
      <w:r w:rsidR="00E21397">
        <w:rPr>
          <w:rFonts w:ascii="TH SarabunIT๙" w:hAnsi="TH SarabunIT๙" w:cs="TH SarabunIT๙" w:hint="cs"/>
          <w:sz w:val="32"/>
          <w:szCs w:val="32"/>
        </w:rPr>
        <w:sym w:font="Wingdings" w:char="F04A"/>
      </w:r>
      <w:r w:rsidR="00E2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13CA">
        <w:rPr>
          <w:rFonts w:ascii="TH SarabunIT๙" w:hAnsi="TH SarabunIT๙" w:cs="TH SarabunIT๙"/>
          <w:sz w:val="32"/>
          <w:szCs w:val="32"/>
          <w:cs/>
        </w:rPr>
        <w:t>วิสัยทัศน์ในการพัฒนาท้องถิ่น</w:t>
      </w:r>
      <w:r w:rsidRPr="006413CA">
        <w:rPr>
          <w:rFonts w:ascii="TH SarabunIT๙" w:hAnsi="TH SarabunIT๙" w:cs="TH SarabunIT๙"/>
          <w:sz w:val="32"/>
          <w:szCs w:val="32"/>
          <w:cs/>
        </w:rPr>
        <w:tab/>
      </w:r>
      <w:r w:rsidRPr="006413CA">
        <w:rPr>
          <w:rFonts w:ascii="TH SarabunIT๙" w:hAnsi="TH SarabunIT๙" w:cs="TH SarabunIT๙"/>
          <w:sz w:val="32"/>
          <w:szCs w:val="32"/>
          <w:cs/>
        </w:rPr>
        <w:tab/>
      </w:r>
      <w:r w:rsidRPr="006413CA">
        <w:rPr>
          <w:rFonts w:ascii="TH SarabunIT๙" w:hAnsi="TH SarabunIT๙" w:cs="TH SarabunIT๙"/>
          <w:sz w:val="32"/>
          <w:szCs w:val="32"/>
          <w:cs/>
        </w:rPr>
        <w:tab/>
      </w:r>
      <w:r w:rsidRPr="006413CA">
        <w:rPr>
          <w:rFonts w:ascii="TH SarabunIT๙" w:hAnsi="TH SarabunIT๙" w:cs="TH SarabunIT๙"/>
          <w:sz w:val="32"/>
          <w:szCs w:val="32"/>
          <w:cs/>
        </w:rPr>
        <w:tab/>
      </w:r>
      <w:r w:rsidRPr="006413CA">
        <w:rPr>
          <w:rFonts w:ascii="TH SarabunIT๙" w:hAnsi="TH SarabunIT๙" w:cs="TH SarabunIT๙"/>
          <w:sz w:val="32"/>
          <w:szCs w:val="32"/>
          <w:cs/>
        </w:rPr>
        <w:tab/>
      </w:r>
      <w:r w:rsidRPr="006413CA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6413C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6413CA">
        <w:rPr>
          <w:rFonts w:ascii="TH SarabunIT๙" w:hAnsi="TH SarabunIT๙" w:cs="TH SarabunIT๙"/>
          <w:sz w:val="32"/>
          <w:szCs w:val="32"/>
          <w:cs/>
        </w:rPr>
        <w:tab/>
      </w:r>
      <w:r w:rsidR="00DD1B10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6413CA">
        <w:rPr>
          <w:rFonts w:ascii="TH SarabunIT๙" w:hAnsi="TH SarabunIT๙" w:cs="TH SarabunIT๙"/>
          <w:sz w:val="32"/>
          <w:szCs w:val="32"/>
          <w:cs/>
        </w:rPr>
        <w:t>5</w:t>
      </w:r>
      <w:r w:rsidR="00DD1B1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86E7C" w:rsidRPr="006413CA" w:rsidRDefault="00C86E7C" w:rsidP="006413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13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13CA">
        <w:rPr>
          <w:rFonts w:ascii="TH SarabunIT๙" w:hAnsi="TH SarabunIT๙" w:cs="TH SarabunIT๙"/>
          <w:sz w:val="32"/>
          <w:szCs w:val="32"/>
          <w:cs/>
        </w:rPr>
        <w:tab/>
      </w:r>
      <w:r w:rsidR="00E21397">
        <w:rPr>
          <w:rFonts w:ascii="TH SarabunIT๙" w:hAnsi="TH SarabunIT๙" w:cs="TH SarabunIT๙"/>
          <w:sz w:val="32"/>
          <w:szCs w:val="32"/>
        </w:rPr>
        <w:sym w:font="Wingdings" w:char="F04A"/>
      </w:r>
      <w:r w:rsidR="00E2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13CA">
        <w:rPr>
          <w:rFonts w:ascii="TH SarabunIT๙" w:hAnsi="TH SarabunIT๙" w:cs="TH SarabunIT๙"/>
          <w:sz w:val="32"/>
          <w:szCs w:val="32"/>
          <w:cs/>
        </w:rPr>
        <w:t>จุดมุ่งหมายเพื่อการพัฒนา</w:t>
      </w:r>
      <w:r w:rsidR="00494351">
        <w:rPr>
          <w:rFonts w:ascii="TH SarabunIT๙" w:hAnsi="TH SarabunIT๙" w:cs="TH SarabunIT๙"/>
          <w:sz w:val="32"/>
          <w:szCs w:val="32"/>
          <w:cs/>
        </w:rPr>
        <w:tab/>
      </w:r>
      <w:r w:rsidR="00494351">
        <w:rPr>
          <w:rFonts w:ascii="TH SarabunIT๙" w:hAnsi="TH SarabunIT๙" w:cs="TH SarabunIT๙"/>
          <w:sz w:val="32"/>
          <w:szCs w:val="32"/>
          <w:cs/>
        </w:rPr>
        <w:tab/>
      </w:r>
      <w:r w:rsidR="00494351">
        <w:rPr>
          <w:rFonts w:ascii="TH SarabunIT๙" w:hAnsi="TH SarabunIT๙" w:cs="TH SarabunIT๙"/>
          <w:sz w:val="32"/>
          <w:szCs w:val="32"/>
          <w:cs/>
        </w:rPr>
        <w:tab/>
      </w:r>
      <w:r w:rsidR="00494351">
        <w:rPr>
          <w:rFonts w:ascii="TH SarabunIT๙" w:hAnsi="TH SarabunIT๙" w:cs="TH SarabunIT๙"/>
          <w:sz w:val="32"/>
          <w:szCs w:val="32"/>
          <w:cs/>
        </w:rPr>
        <w:tab/>
      </w:r>
      <w:r w:rsidR="00494351">
        <w:rPr>
          <w:rFonts w:ascii="TH SarabunIT๙" w:hAnsi="TH SarabunIT๙" w:cs="TH SarabunIT๙"/>
          <w:sz w:val="32"/>
          <w:szCs w:val="32"/>
          <w:cs/>
        </w:rPr>
        <w:tab/>
      </w:r>
      <w:r w:rsidR="00494351">
        <w:rPr>
          <w:rFonts w:ascii="TH SarabunIT๙" w:hAnsi="TH SarabunIT๙" w:cs="TH SarabunIT๙"/>
          <w:sz w:val="32"/>
          <w:szCs w:val="32"/>
          <w:cs/>
        </w:rPr>
        <w:tab/>
      </w:r>
      <w:r w:rsidR="00494351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494351">
        <w:rPr>
          <w:rFonts w:ascii="TH SarabunIT๙" w:hAnsi="TH SarabunIT๙" w:cs="TH SarabunIT๙"/>
          <w:sz w:val="32"/>
          <w:szCs w:val="32"/>
          <w:cs/>
        </w:rPr>
        <w:tab/>
      </w:r>
      <w:r w:rsidRPr="006413CA">
        <w:rPr>
          <w:rFonts w:ascii="TH SarabunIT๙" w:hAnsi="TH SarabunIT๙" w:cs="TH SarabunIT๙"/>
          <w:sz w:val="32"/>
          <w:szCs w:val="32"/>
          <w:cs/>
        </w:rPr>
        <w:t xml:space="preserve"> 5</w:t>
      </w:r>
    </w:p>
    <w:p w:rsidR="006413CA" w:rsidRPr="006413CA" w:rsidRDefault="00E21397" w:rsidP="006413C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4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13CA" w:rsidRPr="006413CA">
        <w:rPr>
          <w:rFonts w:ascii="TH SarabunIT๙" w:hAnsi="TH SarabunIT๙" w:cs="TH SarabunIT๙"/>
          <w:sz w:val="32"/>
          <w:szCs w:val="32"/>
          <w:cs/>
        </w:rPr>
        <w:t xml:space="preserve">ยุทธศาสตร์และแนวทางการพัฒนา     </w:t>
      </w:r>
      <w:r w:rsidR="006413CA" w:rsidRPr="006413CA">
        <w:rPr>
          <w:rFonts w:ascii="TH SarabunIT๙" w:hAnsi="TH SarabunIT๙" w:cs="TH SarabunIT๙"/>
          <w:sz w:val="32"/>
          <w:szCs w:val="32"/>
          <w:cs/>
        </w:rPr>
        <w:tab/>
      </w:r>
      <w:r w:rsidR="006413CA" w:rsidRPr="006413CA">
        <w:rPr>
          <w:rFonts w:ascii="TH SarabunIT๙" w:hAnsi="TH SarabunIT๙" w:cs="TH SarabunIT๙"/>
          <w:sz w:val="32"/>
          <w:szCs w:val="32"/>
          <w:cs/>
        </w:rPr>
        <w:tab/>
      </w:r>
      <w:r w:rsidR="006413CA" w:rsidRPr="006413CA">
        <w:rPr>
          <w:rFonts w:ascii="TH SarabunIT๙" w:hAnsi="TH SarabunIT๙" w:cs="TH SarabunIT๙"/>
          <w:sz w:val="32"/>
          <w:szCs w:val="32"/>
          <w:cs/>
        </w:rPr>
        <w:tab/>
      </w:r>
      <w:r w:rsidR="006413CA" w:rsidRPr="006413C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6413CA" w:rsidRPr="006413CA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6413CA" w:rsidRPr="006413CA">
        <w:rPr>
          <w:rFonts w:ascii="TH SarabunIT๙" w:hAnsi="TH SarabunIT๙" w:cs="TH SarabunIT๙"/>
          <w:sz w:val="32"/>
          <w:szCs w:val="32"/>
          <w:cs/>
        </w:rPr>
        <w:tab/>
      </w:r>
      <w:r w:rsidR="00DD1B10">
        <w:rPr>
          <w:rFonts w:ascii="TH SarabunIT๙" w:hAnsi="TH SarabunIT๙" w:cs="TH SarabunIT๙" w:hint="cs"/>
          <w:sz w:val="32"/>
          <w:szCs w:val="32"/>
          <w:cs/>
        </w:rPr>
        <w:t xml:space="preserve">         5</w:t>
      </w:r>
      <w:r w:rsidR="00DD1B10">
        <w:rPr>
          <w:rFonts w:ascii="TH SarabunIT๙" w:hAnsi="TH SarabunIT๙" w:cs="TH SarabunIT๙"/>
          <w:sz w:val="32"/>
          <w:szCs w:val="32"/>
        </w:rPr>
        <w:t xml:space="preserve"> -  6</w:t>
      </w:r>
    </w:p>
    <w:p w:rsidR="00C86E7C" w:rsidRPr="006413CA" w:rsidRDefault="00C86E7C" w:rsidP="006413CA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13C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3</w:t>
      </w:r>
    </w:p>
    <w:p w:rsidR="00C86E7C" w:rsidRPr="006413CA" w:rsidRDefault="00E21397" w:rsidP="00494351">
      <w:pPr>
        <w:spacing w:after="24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4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6E7C" w:rsidRPr="006413CA">
        <w:rPr>
          <w:rFonts w:ascii="TH SarabunIT๙" w:hAnsi="TH SarabunIT๙" w:cs="TH SarabunIT๙"/>
          <w:sz w:val="32"/>
          <w:szCs w:val="32"/>
          <w:cs/>
        </w:rPr>
        <w:t>การประเมินตนเอง</w:t>
      </w:r>
      <w:r w:rsidR="00C86E7C" w:rsidRPr="006413CA">
        <w:rPr>
          <w:rFonts w:ascii="TH SarabunIT๙" w:hAnsi="TH SarabunIT๙" w:cs="TH SarabunIT๙"/>
          <w:sz w:val="32"/>
          <w:szCs w:val="32"/>
          <w:cs/>
        </w:rPr>
        <w:tab/>
      </w:r>
      <w:r w:rsidR="00C86E7C" w:rsidRPr="006413CA">
        <w:rPr>
          <w:rFonts w:ascii="TH SarabunIT๙" w:hAnsi="TH SarabunIT๙" w:cs="TH SarabunIT๙"/>
          <w:sz w:val="32"/>
          <w:szCs w:val="32"/>
          <w:cs/>
        </w:rPr>
        <w:tab/>
      </w:r>
      <w:r w:rsidR="00C86E7C" w:rsidRPr="006413CA">
        <w:rPr>
          <w:rFonts w:ascii="TH SarabunIT๙" w:hAnsi="TH SarabunIT๙" w:cs="TH SarabunIT๙"/>
          <w:sz w:val="32"/>
          <w:szCs w:val="32"/>
          <w:cs/>
        </w:rPr>
        <w:tab/>
      </w:r>
      <w:r w:rsidR="00C86E7C" w:rsidRPr="006413CA">
        <w:rPr>
          <w:rFonts w:ascii="TH SarabunIT๙" w:hAnsi="TH SarabunIT๙" w:cs="TH SarabunIT๙"/>
          <w:sz w:val="32"/>
          <w:szCs w:val="32"/>
          <w:cs/>
        </w:rPr>
        <w:tab/>
      </w:r>
      <w:r w:rsidR="00C86E7C" w:rsidRPr="006413CA">
        <w:rPr>
          <w:rFonts w:ascii="TH SarabunIT๙" w:hAnsi="TH SarabunIT๙" w:cs="TH SarabunIT๙"/>
          <w:sz w:val="32"/>
          <w:szCs w:val="32"/>
        </w:rPr>
        <w:t xml:space="preserve">  </w:t>
      </w:r>
      <w:r w:rsidR="00494351">
        <w:rPr>
          <w:rFonts w:ascii="TH SarabunIT๙" w:hAnsi="TH SarabunIT๙" w:cs="TH SarabunIT๙"/>
          <w:sz w:val="32"/>
          <w:szCs w:val="32"/>
        </w:rPr>
        <w:tab/>
      </w:r>
      <w:r w:rsidR="00C86E7C" w:rsidRPr="006413CA">
        <w:rPr>
          <w:rFonts w:ascii="TH SarabunIT๙" w:hAnsi="TH SarabunIT๙" w:cs="TH SarabunIT๙"/>
          <w:sz w:val="32"/>
          <w:szCs w:val="32"/>
        </w:rPr>
        <w:t xml:space="preserve"> </w:t>
      </w:r>
      <w:r w:rsidR="00C86E7C" w:rsidRPr="006413CA">
        <w:rPr>
          <w:rFonts w:ascii="TH SarabunIT๙" w:hAnsi="TH SarabunIT๙" w:cs="TH SarabunIT๙"/>
          <w:sz w:val="32"/>
          <w:szCs w:val="32"/>
        </w:rPr>
        <w:tab/>
      </w:r>
      <w:r w:rsidR="00C86E7C" w:rsidRPr="006413CA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C86E7C" w:rsidRPr="006413CA">
        <w:rPr>
          <w:rFonts w:ascii="TH SarabunIT๙" w:hAnsi="TH SarabunIT๙" w:cs="TH SarabunIT๙"/>
          <w:sz w:val="32"/>
          <w:szCs w:val="32"/>
          <w:cs/>
        </w:rPr>
        <w:tab/>
      </w:r>
      <w:r w:rsidR="00C86E7C" w:rsidRPr="006413C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494351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494351">
        <w:rPr>
          <w:rFonts w:ascii="TH SarabunIT๙" w:hAnsi="TH SarabunIT๙" w:cs="TH SarabunIT๙"/>
          <w:sz w:val="32"/>
          <w:szCs w:val="32"/>
        </w:rPr>
        <w:tab/>
      </w:r>
      <w:r w:rsidR="00494351">
        <w:rPr>
          <w:rFonts w:ascii="TH SarabunIT๙" w:hAnsi="TH SarabunIT๙" w:cs="TH SarabunIT๙"/>
          <w:sz w:val="32"/>
          <w:szCs w:val="32"/>
        </w:rPr>
        <w:tab/>
      </w:r>
      <w:r w:rsidR="00494351">
        <w:rPr>
          <w:rFonts w:ascii="TH SarabunIT๙" w:hAnsi="TH SarabunIT๙" w:cs="TH SarabunIT๙"/>
          <w:sz w:val="32"/>
          <w:szCs w:val="32"/>
        </w:rPr>
        <w:sym w:font="Wingdings" w:char="F046"/>
      </w:r>
      <w:r w:rsidR="00494351">
        <w:rPr>
          <w:rFonts w:ascii="TH SarabunIT๙" w:hAnsi="TH SarabunIT๙" w:cs="TH SarabunIT๙"/>
          <w:sz w:val="32"/>
          <w:szCs w:val="32"/>
        </w:rPr>
        <w:t xml:space="preserve"> </w:t>
      </w:r>
      <w:r w:rsidR="00494351">
        <w:rPr>
          <w:rFonts w:ascii="TH SarabunIT๙" w:hAnsi="TH SarabunIT๙" w:cs="TH SarabunIT๙" w:hint="cs"/>
          <w:sz w:val="32"/>
          <w:szCs w:val="32"/>
          <w:cs/>
        </w:rPr>
        <w:t>แบบที่ 1 แบบกำกับการจัดทำแผนยุทธศาสตร์</w:t>
      </w:r>
      <w:r w:rsidR="00DD1B10">
        <w:rPr>
          <w:rFonts w:ascii="TH SarabunIT๙" w:hAnsi="TH SarabunIT๙" w:cs="TH SarabunIT๙" w:hint="cs"/>
          <w:sz w:val="32"/>
          <w:szCs w:val="32"/>
          <w:cs/>
        </w:rPr>
        <w:tab/>
      </w:r>
      <w:r w:rsidR="00DD1B10">
        <w:rPr>
          <w:rFonts w:ascii="TH SarabunIT๙" w:hAnsi="TH SarabunIT๙" w:cs="TH SarabunIT๙" w:hint="cs"/>
          <w:sz w:val="32"/>
          <w:szCs w:val="32"/>
          <w:cs/>
        </w:rPr>
        <w:tab/>
      </w:r>
      <w:r w:rsidR="00DD1B10">
        <w:rPr>
          <w:rFonts w:ascii="TH SarabunIT๙" w:hAnsi="TH SarabunIT๙" w:cs="TH SarabunIT๙" w:hint="cs"/>
          <w:sz w:val="32"/>
          <w:szCs w:val="32"/>
          <w:cs/>
        </w:rPr>
        <w:tab/>
      </w:r>
      <w:r w:rsidR="00DD1B10">
        <w:rPr>
          <w:rFonts w:ascii="TH SarabunIT๙" w:hAnsi="TH SarabunIT๙" w:cs="TH SarabunIT๙" w:hint="cs"/>
          <w:sz w:val="32"/>
          <w:szCs w:val="32"/>
          <w:cs/>
        </w:rPr>
        <w:tab/>
      </w:r>
      <w:r w:rsidR="00DD1B10">
        <w:rPr>
          <w:rFonts w:ascii="TH SarabunIT๙" w:hAnsi="TH SarabunIT๙" w:cs="TH SarabunIT๙" w:hint="cs"/>
          <w:sz w:val="32"/>
          <w:szCs w:val="32"/>
          <w:cs/>
        </w:rPr>
        <w:tab/>
        <w:t>7</w:t>
      </w:r>
      <w:r w:rsidR="00494351">
        <w:rPr>
          <w:rFonts w:ascii="TH SarabunIT๙" w:hAnsi="TH SarabunIT๙" w:cs="TH SarabunIT๙"/>
          <w:sz w:val="32"/>
          <w:szCs w:val="32"/>
          <w:cs/>
        </w:rPr>
        <w:br/>
      </w:r>
      <w:r w:rsidR="004943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94351">
        <w:rPr>
          <w:rFonts w:ascii="TH SarabunIT๙" w:hAnsi="TH SarabunIT๙" w:cs="TH SarabunIT๙" w:hint="cs"/>
          <w:sz w:val="32"/>
          <w:szCs w:val="32"/>
          <w:cs/>
        </w:rPr>
        <w:tab/>
      </w:r>
      <w:r w:rsidR="00494351">
        <w:rPr>
          <w:rFonts w:ascii="TH SarabunIT๙" w:hAnsi="TH SarabunIT๙" w:cs="TH SarabunIT๙" w:hint="cs"/>
          <w:sz w:val="32"/>
          <w:szCs w:val="32"/>
          <w:cs/>
        </w:rPr>
        <w:tab/>
      </w:r>
      <w:r w:rsidR="00494351">
        <w:rPr>
          <w:rFonts w:ascii="TH SarabunIT๙" w:hAnsi="TH SarabunIT๙" w:cs="TH SarabunIT๙" w:hint="cs"/>
          <w:sz w:val="32"/>
          <w:szCs w:val="32"/>
        </w:rPr>
        <w:sym w:font="Wingdings" w:char="F046"/>
      </w:r>
      <w:r w:rsidR="00494351">
        <w:rPr>
          <w:rFonts w:ascii="TH SarabunIT๙" w:hAnsi="TH SarabunIT๙" w:cs="TH SarabunIT๙" w:hint="cs"/>
          <w:sz w:val="32"/>
          <w:szCs w:val="32"/>
          <w:cs/>
        </w:rPr>
        <w:t xml:space="preserve"> แบบที่ 2 แบบติดตามผลการดำเนินงาน</w:t>
      </w:r>
      <w:r w:rsidR="00DD1B10">
        <w:rPr>
          <w:rFonts w:ascii="TH SarabunIT๙" w:hAnsi="TH SarabunIT๙" w:cs="TH SarabunIT๙" w:hint="cs"/>
          <w:sz w:val="32"/>
          <w:szCs w:val="32"/>
          <w:cs/>
        </w:rPr>
        <w:tab/>
      </w:r>
      <w:r w:rsidR="00DD1B10">
        <w:rPr>
          <w:rFonts w:ascii="TH SarabunIT๙" w:hAnsi="TH SarabunIT๙" w:cs="TH SarabunIT๙" w:hint="cs"/>
          <w:sz w:val="32"/>
          <w:szCs w:val="32"/>
          <w:cs/>
        </w:rPr>
        <w:tab/>
      </w:r>
      <w:r w:rsidR="00DD1B10">
        <w:rPr>
          <w:rFonts w:ascii="TH SarabunIT๙" w:hAnsi="TH SarabunIT๙" w:cs="TH SarabunIT๙" w:hint="cs"/>
          <w:sz w:val="32"/>
          <w:szCs w:val="32"/>
          <w:cs/>
        </w:rPr>
        <w:tab/>
      </w:r>
      <w:r w:rsidR="00DD1B1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8 - 13</w:t>
      </w:r>
    </w:p>
    <w:p w:rsidR="00C86E7C" w:rsidRPr="006413CA" w:rsidRDefault="00C86E7C" w:rsidP="006413CA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13C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4</w:t>
      </w:r>
    </w:p>
    <w:p w:rsidR="00DD1B10" w:rsidRDefault="00C86E7C" w:rsidP="00DD1B10">
      <w:pPr>
        <w:spacing w:before="120" w:after="2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13C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413C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21397" w:rsidRPr="00494351">
        <w:rPr>
          <w:rFonts w:ascii="TH SarabunIT๙" w:hAnsi="TH SarabunIT๙" w:cs="TH SarabunIT๙"/>
          <w:sz w:val="32"/>
          <w:szCs w:val="32"/>
        </w:rPr>
        <w:sym w:font="Wingdings" w:char="F04A"/>
      </w:r>
      <w:r w:rsidR="00E21397" w:rsidRPr="004943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4351"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</w:t>
      </w:r>
      <w:r w:rsidR="00F507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13C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6413CA">
        <w:rPr>
          <w:rFonts w:ascii="TH SarabunIT๙" w:hAnsi="TH SarabunIT๙" w:cs="TH SarabunIT๙"/>
          <w:sz w:val="32"/>
          <w:szCs w:val="32"/>
        </w:rPr>
        <w:tab/>
      </w:r>
      <w:r w:rsidRPr="006413CA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6413C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413CA">
        <w:rPr>
          <w:rFonts w:ascii="TH SarabunIT๙" w:hAnsi="TH SarabunIT๙" w:cs="TH SarabunIT๙"/>
          <w:sz w:val="32"/>
          <w:szCs w:val="32"/>
        </w:rPr>
        <w:tab/>
      </w:r>
      <w:r w:rsidR="00494351">
        <w:rPr>
          <w:rFonts w:ascii="TH SarabunIT๙" w:hAnsi="TH SarabunIT๙" w:cs="TH SarabunIT๙"/>
          <w:sz w:val="32"/>
          <w:szCs w:val="32"/>
        </w:rPr>
        <w:tab/>
      </w:r>
      <w:r w:rsidR="00494351">
        <w:rPr>
          <w:rFonts w:ascii="TH SarabunIT๙" w:hAnsi="TH SarabunIT๙" w:cs="TH SarabunIT๙"/>
          <w:sz w:val="32"/>
          <w:szCs w:val="32"/>
        </w:rPr>
        <w:tab/>
      </w:r>
      <w:r w:rsidR="002C36B9">
        <w:rPr>
          <w:rFonts w:ascii="TH SarabunIT๙" w:hAnsi="TH SarabunIT๙" w:cs="TH SarabunIT๙"/>
          <w:sz w:val="32"/>
          <w:szCs w:val="32"/>
        </w:rPr>
        <w:t xml:space="preserve">      14 - 18</w:t>
      </w:r>
    </w:p>
    <w:p w:rsidR="00C86E7C" w:rsidRPr="006413CA" w:rsidRDefault="00C86E7C" w:rsidP="002C36B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13C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5</w:t>
      </w:r>
    </w:p>
    <w:p w:rsidR="00C86E7C" w:rsidRPr="006413CA" w:rsidRDefault="00C86E7C" w:rsidP="006413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13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13CA">
        <w:rPr>
          <w:rFonts w:ascii="TH SarabunIT๙" w:hAnsi="TH SarabunIT๙" w:cs="TH SarabunIT๙"/>
          <w:sz w:val="32"/>
          <w:szCs w:val="32"/>
          <w:cs/>
        </w:rPr>
        <w:tab/>
      </w:r>
      <w:r w:rsidR="00E21397">
        <w:rPr>
          <w:rFonts w:ascii="TH SarabunIT๙" w:hAnsi="TH SarabunIT๙" w:cs="TH SarabunIT๙"/>
          <w:sz w:val="32"/>
          <w:szCs w:val="32"/>
        </w:rPr>
        <w:sym w:font="Wingdings" w:char="F04A"/>
      </w:r>
      <w:r w:rsidR="00E2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13CA">
        <w:rPr>
          <w:rFonts w:ascii="TH SarabunIT๙" w:hAnsi="TH SarabunIT๙" w:cs="TH SarabunIT๙"/>
          <w:sz w:val="32"/>
          <w:szCs w:val="32"/>
          <w:cs/>
        </w:rPr>
        <w:t xml:space="preserve">ปัญหาและอุปสรรคในการปฏิบัติงาน </w:t>
      </w:r>
      <w:r w:rsidRPr="006413CA">
        <w:rPr>
          <w:rFonts w:ascii="TH SarabunIT๙" w:hAnsi="TH SarabunIT๙" w:cs="TH SarabunIT๙"/>
          <w:sz w:val="32"/>
          <w:szCs w:val="32"/>
          <w:cs/>
        </w:rPr>
        <w:tab/>
      </w:r>
      <w:r w:rsidRPr="006413CA">
        <w:rPr>
          <w:rFonts w:ascii="TH SarabunIT๙" w:hAnsi="TH SarabunIT๙" w:cs="TH SarabunIT๙"/>
          <w:sz w:val="32"/>
          <w:szCs w:val="32"/>
          <w:cs/>
        </w:rPr>
        <w:tab/>
      </w:r>
      <w:r w:rsidRPr="006413CA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6413CA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6413CA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6413CA">
        <w:rPr>
          <w:rFonts w:ascii="TH SarabunIT๙" w:hAnsi="TH SarabunIT๙" w:cs="TH SarabunIT๙"/>
          <w:sz w:val="32"/>
          <w:szCs w:val="32"/>
        </w:rPr>
        <w:tab/>
      </w:r>
      <w:r w:rsidR="002C36B9">
        <w:rPr>
          <w:rFonts w:ascii="TH SarabunIT๙" w:hAnsi="TH SarabunIT๙" w:cs="TH SarabunIT๙"/>
          <w:sz w:val="32"/>
          <w:szCs w:val="32"/>
        </w:rPr>
        <w:t xml:space="preserve">          19</w:t>
      </w:r>
    </w:p>
    <w:p w:rsidR="00C86E7C" w:rsidRDefault="002C36B9" w:rsidP="006413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2C36B9" w:rsidRPr="00F53059" w:rsidRDefault="002C36B9" w:rsidP="006413C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C36B9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ภาคผนวก</w:t>
      </w:r>
      <w:r w:rsidRPr="002C36B9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53059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สรุปโครงการ/กิจกรรม ประจำปีงบประมาณ พ.ศ.2560</w:t>
      </w:r>
      <w:r w:rsidR="00F53059">
        <w:rPr>
          <w:rFonts w:ascii="TH SarabunIT๙" w:hAnsi="TH SarabunIT๙" w:cs="TH SarabunIT๙" w:hint="cs"/>
          <w:sz w:val="32"/>
          <w:szCs w:val="32"/>
          <w:cs/>
        </w:rPr>
        <w:t xml:space="preserve"> (รอบเดือนเมษายน)</w:t>
      </w:r>
      <w:r w:rsidR="00F53059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3059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="00F53059">
        <w:rPr>
          <w:rFonts w:ascii="TH SarabunIT๙" w:hAnsi="TH SarabunIT๙" w:cs="TH SarabunIT๙" w:hint="cs"/>
          <w:sz w:val="32"/>
          <w:szCs w:val="32"/>
          <w:cs/>
        </w:rPr>
        <w:t xml:space="preserve">ภาพประกอบโครงการ/กิจกรรม </w:t>
      </w:r>
    </w:p>
    <w:p w:rsidR="00C86E7C" w:rsidRPr="006413CA" w:rsidRDefault="00C86E7C" w:rsidP="006413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13CA">
        <w:rPr>
          <w:rFonts w:ascii="TH SarabunIT๙" w:hAnsi="TH SarabunIT๙" w:cs="TH SarabunIT๙"/>
          <w:sz w:val="32"/>
          <w:szCs w:val="32"/>
          <w:cs/>
        </w:rPr>
        <w:tab/>
      </w:r>
      <w:r w:rsidRPr="006413CA">
        <w:rPr>
          <w:rFonts w:ascii="TH SarabunIT๙" w:hAnsi="TH SarabunIT๙" w:cs="TH SarabunIT๙"/>
          <w:sz w:val="32"/>
          <w:szCs w:val="32"/>
          <w:cs/>
        </w:rPr>
        <w:tab/>
      </w:r>
      <w:r w:rsidRPr="006413CA">
        <w:rPr>
          <w:rFonts w:ascii="TH SarabunIT๙" w:hAnsi="TH SarabunIT๙" w:cs="TH SarabunIT๙"/>
          <w:sz w:val="32"/>
          <w:szCs w:val="32"/>
          <w:cs/>
        </w:rPr>
        <w:tab/>
      </w:r>
      <w:r w:rsidRPr="006413CA">
        <w:rPr>
          <w:rFonts w:ascii="TH SarabunIT๙" w:hAnsi="TH SarabunIT๙" w:cs="TH SarabunIT๙"/>
          <w:sz w:val="32"/>
          <w:szCs w:val="32"/>
          <w:cs/>
        </w:rPr>
        <w:tab/>
      </w:r>
      <w:r w:rsidRPr="006413CA">
        <w:rPr>
          <w:rFonts w:ascii="TH SarabunIT๙" w:hAnsi="TH SarabunIT๙" w:cs="TH SarabunIT๙"/>
          <w:sz w:val="32"/>
          <w:szCs w:val="32"/>
          <w:cs/>
        </w:rPr>
        <w:tab/>
      </w:r>
      <w:r w:rsidRPr="006413CA">
        <w:rPr>
          <w:rFonts w:ascii="TH SarabunIT๙" w:hAnsi="TH SarabunIT๙" w:cs="TH SarabunIT๙"/>
          <w:sz w:val="32"/>
          <w:szCs w:val="32"/>
          <w:cs/>
        </w:rPr>
        <w:tab/>
      </w:r>
      <w:r w:rsidRPr="006413CA">
        <w:rPr>
          <w:rFonts w:ascii="TH SarabunIT๙" w:hAnsi="TH SarabunIT๙" w:cs="TH SarabunIT๙"/>
          <w:sz w:val="32"/>
          <w:szCs w:val="32"/>
          <w:cs/>
        </w:rPr>
        <w:tab/>
      </w:r>
      <w:r w:rsidRPr="006413CA">
        <w:rPr>
          <w:rFonts w:ascii="TH SarabunIT๙" w:hAnsi="TH SarabunIT๙" w:cs="TH SarabunIT๙"/>
          <w:sz w:val="32"/>
          <w:szCs w:val="32"/>
          <w:cs/>
        </w:rPr>
        <w:tab/>
      </w:r>
    </w:p>
    <w:p w:rsidR="00C86E7C" w:rsidRDefault="00C86E7C" w:rsidP="00C86E7C">
      <w:pPr>
        <w:rPr>
          <w:rFonts w:ascii="TH SarabunPSK" w:hAnsi="TH SarabunPSK" w:cs="TH SarabunPSK"/>
          <w:sz w:val="32"/>
          <w:szCs w:val="32"/>
        </w:rPr>
      </w:pPr>
    </w:p>
    <w:p w:rsidR="00C86E7C" w:rsidRDefault="00C86E7C" w:rsidP="00C86E7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***************************</w:t>
      </w:r>
    </w:p>
    <w:p w:rsidR="00C86E7C" w:rsidRDefault="00C86E7C" w:rsidP="00C86E7C">
      <w:pPr>
        <w:rPr>
          <w:rFonts w:ascii="TH SarabunPSK" w:hAnsi="TH SarabunPSK" w:cs="TH SarabunPSK"/>
          <w:sz w:val="32"/>
          <w:szCs w:val="32"/>
        </w:rPr>
      </w:pPr>
    </w:p>
    <w:p w:rsidR="00C86E7C" w:rsidRDefault="00C86E7C" w:rsidP="00C86E7C">
      <w:pPr>
        <w:rPr>
          <w:rFonts w:ascii="TH SarabunPSK" w:hAnsi="TH SarabunPSK" w:cs="TH SarabunPSK"/>
          <w:sz w:val="32"/>
          <w:szCs w:val="32"/>
        </w:rPr>
      </w:pPr>
    </w:p>
    <w:p w:rsidR="006413CA" w:rsidRDefault="006413CA" w:rsidP="00C86E7C">
      <w:pPr>
        <w:rPr>
          <w:rFonts w:ascii="TH SarabunPSK" w:hAnsi="TH SarabunPSK" w:cs="TH SarabunPSK"/>
          <w:sz w:val="32"/>
          <w:szCs w:val="32"/>
        </w:rPr>
      </w:pPr>
    </w:p>
    <w:p w:rsidR="00126D26" w:rsidRDefault="00126D26" w:rsidP="00C86E7C">
      <w:pPr>
        <w:rPr>
          <w:rFonts w:ascii="TH SarabunPSK" w:hAnsi="TH SarabunPSK" w:cs="TH SarabunPSK"/>
          <w:sz w:val="32"/>
          <w:szCs w:val="32"/>
        </w:rPr>
      </w:pPr>
    </w:p>
    <w:p w:rsidR="000E3405" w:rsidRDefault="000E3405" w:rsidP="00C86E7C">
      <w:pPr>
        <w:rPr>
          <w:rFonts w:ascii="TH SarabunPSK" w:hAnsi="TH SarabunPSK" w:cs="TH SarabunPSK"/>
          <w:sz w:val="32"/>
          <w:szCs w:val="32"/>
        </w:rPr>
      </w:pPr>
    </w:p>
    <w:p w:rsidR="00C86E7C" w:rsidRPr="0025432C" w:rsidRDefault="00E42956" w:rsidP="00C86E7C">
      <w:pPr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</w:rPr>
        <w:lastRenderedPageBreak/>
        <w:pict>
          <v:roundrect id="_x0000_s1037" style="position:absolute;margin-left:150.65pt;margin-top:3.2pt;width:193.5pt;height:54.85pt;z-index:251669504" arcsize="10923f">
            <v:shadow on="t" opacity=".5" offset="6pt,-6pt"/>
            <v:textbox style="mso-next-textbox:#_x0000_s1037">
              <w:txbxContent>
                <w:p w:rsidR="00F6703C" w:rsidRPr="002C36B9" w:rsidRDefault="00F6703C" w:rsidP="00C86E7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72"/>
                      <w:szCs w:val="72"/>
                    </w:rPr>
                  </w:pPr>
                  <w:r w:rsidRPr="002C36B9">
                    <w:rPr>
                      <w:rFonts w:ascii="TH SarabunIT๙" w:hAnsi="TH SarabunIT๙" w:cs="TH SarabunIT๙"/>
                      <w:b/>
                      <w:bCs/>
                      <w:sz w:val="72"/>
                      <w:szCs w:val="72"/>
                      <w:cs/>
                    </w:rPr>
                    <w:t>ส่วนที่ 1</w:t>
                  </w:r>
                </w:p>
                <w:p w:rsidR="00F6703C" w:rsidRDefault="00F6703C" w:rsidP="00C86E7C">
                  <w:pPr>
                    <w:jc w:val="center"/>
                  </w:pPr>
                </w:p>
              </w:txbxContent>
            </v:textbox>
          </v:roundrect>
        </w:pict>
      </w:r>
    </w:p>
    <w:p w:rsidR="00C86E7C" w:rsidRPr="0025432C" w:rsidRDefault="00C86E7C" w:rsidP="00C86E7C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C86E7C" w:rsidRPr="00C86E7C" w:rsidRDefault="00C86E7C" w:rsidP="00C86E7C">
      <w:pPr>
        <w:pStyle w:val="Heading1"/>
        <w:spacing w:after="120"/>
        <w:rPr>
          <w:rFonts w:ascii="TH SarabunIT๙" w:hAnsi="TH SarabunIT๙" w:cs="TH SarabunIT๙"/>
        </w:rPr>
      </w:pPr>
      <w:r w:rsidRPr="00C86E7C">
        <w:rPr>
          <w:rFonts w:ascii="TH SarabunIT๙" w:hAnsi="TH SarabunIT๙" w:cs="TH SarabunIT๙"/>
          <w:cs/>
        </w:rPr>
        <w:t>ที่มาและความสำคัญของการติดตามและประเมินผลแผนพัฒนาท้องถิ่น</w:t>
      </w:r>
    </w:p>
    <w:p w:rsidR="00C86E7C" w:rsidRPr="002308A4" w:rsidRDefault="00C86E7C" w:rsidP="00833A90">
      <w:pPr>
        <w:spacing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2308A4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  ว่าด้วยการจัดทำแผนพัฒนาขององค์กรปกครองส่วนท้องถิ่น</w:t>
      </w:r>
      <w:r w:rsidR="002308A4">
        <w:rPr>
          <w:rFonts w:ascii="TH SarabunIT๙" w:hAnsi="TH SarabunIT๙" w:cs="TH SarabunIT๙" w:hint="cs"/>
          <w:sz w:val="32"/>
          <w:szCs w:val="32"/>
          <w:cs/>
        </w:rPr>
        <w:br/>
        <w:t xml:space="preserve">พ.ศ.2548 </w:t>
      </w:r>
      <w:r w:rsidR="002308A4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และระเบียบกระทรวงมหาดไทย </w:t>
      </w:r>
      <w:r w:rsidRPr="002308A4">
        <w:rPr>
          <w:rFonts w:ascii="TH SarabunIT๙" w:hAnsi="TH SarabunIT๙" w:cs="TH SarabunIT๙"/>
          <w:spacing w:val="-8"/>
          <w:sz w:val="32"/>
          <w:szCs w:val="32"/>
          <w:cs/>
        </w:rPr>
        <w:t>ว่าด้วยการจัดทำแผนพัฒนาขององค์กรปกครองส่วนท้องถิ่น (ฉบับที่ 2)</w:t>
      </w:r>
      <w:r w:rsidR="002308A4">
        <w:rPr>
          <w:rFonts w:ascii="TH SarabunIT๙" w:hAnsi="TH SarabunIT๙" w:cs="TH SarabunIT๙"/>
          <w:spacing w:val="6"/>
          <w:sz w:val="32"/>
          <w:szCs w:val="32"/>
          <w:cs/>
        </w:rPr>
        <w:t xml:space="preserve"> พ.ศ.</w:t>
      </w:r>
      <w:r w:rsidRPr="002308A4">
        <w:rPr>
          <w:rFonts w:ascii="TH SarabunIT๙" w:hAnsi="TH SarabunIT๙" w:cs="TH SarabunIT๙"/>
          <w:spacing w:val="6"/>
          <w:sz w:val="32"/>
          <w:szCs w:val="32"/>
          <w:cs/>
        </w:rPr>
        <w:t xml:space="preserve">2559 </w:t>
      </w:r>
      <w:r w:rsidRPr="002308A4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 กำหนดให้ต้องมีการติดตามและประเมินผลแผนพัฒนาขององค์กรปกครองส่วนท้องถิ่น ซึ่งกำหนดไว้ดังนี้</w:t>
      </w:r>
    </w:p>
    <w:p w:rsidR="00C86E7C" w:rsidRPr="00C86E7C" w:rsidRDefault="00C86E7C" w:rsidP="00B803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C86E7C">
        <w:rPr>
          <w:rFonts w:ascii="TH SarabunIT๙" w:hAnsi="TH SarabunIT๙" w:cs="TH SarabunIT๙"/>
          <w:sz w:val="32"/>
          <w:szCs w:val="32"/>
        </w:rPr>
        <w:t xml:space="preserve">28  </w:t>
      </w:r>
      <w:r w:rsidRPr="00C86E7C">
        <w:rPr>
          <w:rFonts w:ascii="TH SarabunIT๙" w:hAnsi="TH SarabunIT๙" w:cs="TH SarabunIT๙"/>
          <w:sz w:val="32"/>
          <w:szCs w:val="32"/>
          <w:cs/>
        </w:rPr>
        <w:t>ให้ผู้บริหารท้องถิ่นแต่งตั้งคณะกรรมการติดตามและประเมินผลแผนพัฒนาท้องถิ่น ประกอบด้วย</w:t>
      </w:r>
    </w:p>
    <w:p w:rsidR="00C86E7C" w:rsidRPr="00C86E7C" w:rsidRDefault="00C86E7C" w:rsidP="00C86E7C">
      <w:pPr>
        <w:numPr>
          <w:ilvl w:val="0"/>
          <w:numId w:val="1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  <w:cs/>
        </w:rPr>
        <w:t>สมาชิกสภาท้องถิ่นที่สภาท้องถิ่นคัดเลือกจำนวนสามคน</w:t>
      </w:r>
    </w:p>
    <w:p w:rsidR="00C86E7C" w:rsidRPr="00C86E7C" w:rsidRDefault="00C86E7C" w:rsidP="00C86E7C">
      <w:pPr>
        <w:numPr>
          <w:ilvl w:val="0"/>
          <w:numId w:val="1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  <w:cs/>
        </w:rPr>
        <w:t>ผู้แทนประชาคมท้องถิ่นที่ประชาคมท้องถิ่นคัดเลือกจำนวนสองคน</w:t>
      </w:r>
    </w:p>
    <w:p w:rsidR="00C86E7C" w:rsidRPr="00C86E7C" w:rsidRDefault="00C86E7C" w:rsidP="00C86E7C">
      <w:pPr>
        <w:numPr>
          <w:ilvl w:val="0"/>
          <w:numId w:val="1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  <w:cs/>
        </w:rPr>
        <w:t>ผู้แทนหน่วยงานที่เกี่ยวข้องที่ผู้บริหารท้องถิ่นคัดเลือกจำนวนสองคน</w:t>
      </w:r>
    </w:p>
    <w:p w:rsidR="00C86E7C" w:rsidRPr="00C86E7C" w:rsidRDefault="00C86E7C" w:rsidP="00C86E7C">
      <w:pPr>
        <w:numPr>
          <w:ilvl w:val="0"/>
          <w:numId w:val="1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  <w:cs/>
        </w:rPr>
        <w:t>หัวหน้าส่วนการบริหารที่คัดเลือกกันเองจำนวนสองคน</w:t>
      </w:r>
    </w:p>
    <w:p w:rsidR="00C86E7C" w:rsidRPr="00C86E7C" w:rsidRDefault="00C86E7C" w:rsidP="00833A90">
      <w:pPr>
        <w:numPr>
          <w:ilvl w:val="0"/>
          <w:numId w:val="17"/>
        </w:numPr>
        <w:spacing w:after="120" w:line="240" w:lineRule="auto"/>
        <w:ind w:left="1797" w:hanging="357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  <w:cs/>
        </w:rPr>
        <w:t>ผู้ทรงคุณวุฒิที่ผู้บริหารท้องถิ่นคัดเลือกจำนวนสองคน</w:t>
      </w:r>
    </w:p>
    <w:p w:rsidR="00C86E7C" w:rsidRPr="00C86E7C" w:rsidRDefault="00C86E7C" w:rsidP="00EF62E4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  <w:cs/>
        </w:rPr>
        <w:t>โดยให้คณะกรรมการเลือกกรรมการหนึ่งคนทำหน้าที่ประธานคณะกรรมการและกรรมการ</w:t>
      </w:r>
      <w:r w:rsidR="00833A90">
        <w:rPr>
          <w:rFonts w:ascii="TH SarabunIT๙" w:hAnsi="TH SarabunIT๙" w:cs="TH SarabunIT๙" w:hint="cs"/>
          <w:sz w:val="32"/>
          <w:szCs w:val="32"/>
          <w:cs/>
        </w:rPr>
        <w:br/>
      </w:r>
      <w:r w:rsidRPr="00C86E7C">
        <w:rPr>
          <w:rFonts w:ascii="TH SarabunIT๙" w:hAnsi="TH SarabunIT๙" w:cs="TH SarabunIT๙"/>
          <w:sz w:val="32"/>
          <w:szCs w:val="32"/>
          <w:cs/>
        </w:rPr>
        <w:t>อีกหนึ่งคนทำหน้าที่เลขานุการของคณะกรรมการ</w:t>
      </w:r>
    </w:p>
    <w:p w:rsidR="00833A90" w:rsidRDefault="00C86E7C" w:rsidP="00B803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 xml:space="preserve">กรรมการตามข้อ </w:t>
      </w:r>
      <w:r w:rsidRPr="00C86E7C">
        <w:rPr>
          <w:rFonts w:ascii="TH SarabunIT๙" w:hAnsi="TH SarabunIT๙" w:cs="TH SarabunIT๙"/>
          <w:sz w:val="32"/>
          <w:szCs w:val="32"/>
        </w:rPr>
        <w:t xml:space="preserve">28  </w:t>
      </w:r>
      <w:r w:rsidRPr="00C86E7C">
        <w:rPr>
          <w:rFonts w:ascii="TH SarabunIT๙" w:hAnsi="TH SarabunIT๙" w:cs="TH SarabunIT๙"/>
          <w:sz w:val="32"/>
          <w:szCs w:val="32"/>
          <w:cs/>
        </w:rPr>
        <w:t>ให้</w:t>
      </w:r>
      <w:r w:rsidR="002308A4">
        <w:rPr>
          <w:rFonts w:ascii="TH SarabunIT๙" w:hAnsi="TH SarabunIT๙" w:cs="TH SarabunIT๙"/>
          <w:sz w:val="32"/>
          <w:szCs w:val="32"/>
          <w:cs/>
        </w:rPr>
        <w:t xml:space="preserve">มีวาระอยู่ในตำแหน่งคราวละสองปี </w:t>
      </w:r>
      <w:r w:rsidRPr="00C86E7C">
        <w:rPr>
          <w:rFonts w:ascii="TH SarabunIT๙" w:hAnsi="TH SarabunIT๙" w:cs="TH SarabunIT๙"/>
          <w:sz w:val="32"/>
          <w:szCs w:val="32"/>
          <w:cs/>
        </w:rPr>
        <w:t xml:space="preserve">และอาจได้รับการคัดเลือกอีกได้ </w:t>
      </w:r>
      <w:r w:rsidR="00EF62E4">
        <w:rPr>
          <w:rFonts w:ascii="TH SarabunIT๙" w:hAnsi="TH SarabunIT๙" w:cs="TH SarabunIT๙" w:hint="cs"/>
          <w:sz w:val="32"/>
          <w:szCs w:val="32"/>
          <w:cs/>
        </w:rPr>
        <w:br/>
      </w:r>
      <w:r w:rsidRPr="00C86E7C">
        <w:rPr>
          <w:rFonts w:ascii="TH SarabunIT๙" w:hAnsi="TH SarabunIT๙" w:cs="TH SarabunIT๙"/>
          <w:sz w:val="32"/>
          <w:szCs w:val="32"/>
          <w:cs/>
        </w:rPr>
        <w:t xml:space="preserve">ซึ่งตามระเบียบข้อ </w:t>
      </w:r>
      <w:r w:rsidR="00EF62E4">
        <w:rPr>
          <w:rFonts w:ascii="TH SarabunIT๙" w:hAnsi="TH SarabunIT๙" w:cs="TH SarabunIT๙"/>
          <w:sz w:val="32"/>
          <w:szCs w:val="32"/>
        </w:rPr>
        <w:t xml:space="preserve">28 </w:t>
      </w:r>
      <w:r w:rsidRPr="00C86E7C">
        <w:rPr>
          <w:rFonts w:ascii="TH SarabunIT๙" w:hAnsi="TH SarabunIT๙" w:cs="TH SarabunIT๙"/>
          <w:sz w:val="32"/>
          <w:szCs w:val="32"/>
          <w:cs/>
        </w:rPr>
        <w:t>นี้  ทางเทศบาลตำบลเพชรพะงัน ได้แต่งตั้งคณะกรรมการติดตามและประเมินผลแผนพัฒนาเทศบาลตำบลเพชรพะงัน ประกอบด้วย</w:t>
      </w:r>
    </w:p>
    <w:p w:rsidR="00C86E7C" w:rsidRPr="00C86E7C" w:rsidRDefault="00C86E7C" w:rsidP="00833A9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</w:rPr>
        <w:t xml:space="preserve"> </w:t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C86E7C">
        <w:rPr>
          <w:rFonts w:ascii="TH SarabunIT๙" w:hAnsi="TH SarabunIT๙" w:cs="TH SarabunIT๙"/>
          <w:sz w:val="32"/>
          <w:szCs w:val="32"/>
          <w:cs/>
        </w:rPr>
        <w:t xml:space="preserve">นายภักดี  </w:t>
      </w:r>
      <w:r w:rsidRPr="00C86E7C">
        <w:rPr>
          <w:rFonts w:ascii="TH SarabunIT๙" w:hAnsi="TH SarabunIT๙" w:cs="TH SarabunIT๙"/>
          <w:sz w:val="32"/>
          <w:szCs w:val="32"/>
          <w:cs/>
        </w:rPr>
        <w:tab/>
        <w:t>สืบสังข์</w:t>
      </w:r>
      <w:r w:rsidRPr="00C86E7C">
        <w:rPr>
          <w:rFonts w:ascii="TH SarabunIT๙" w:hAnsi="TH SarabunIT๙" w:cs="TH SarabunIT๙"/>
          <w:sz w:val="32"/>
          <w:szCs w:val="32"/>
          <w:cs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  <w:t>ผู้ทรงคุณวุฒิ</w:t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:rsidR="00C86E7C" w:rsidRPr="00C86E7C" w:rsidRDefault="00C86E7C" w:rsidP="00C86E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C86E7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C86E7C">
        <w:rPr>
          <w:rFonts w:ascii="TH SarabunIT๙" w:hAnsi="TH SarabunIT๙" w:cs="TH SarabunIT๙"/>
          <w:sz w:val="32"/>
          <w:szCs w:val="32"/>
          <w:cs/>
        </w:rPr>
        <w:t>วิโส</w:t>
      </w:r>
      <w:proofErr w:type="spellEnd"/>
      <w:r w:rsidRPr="00C86E7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86E7C">
        <w:rPr>
          <w:rFonts w:ascii="TH SarabunIT๙" w:hAnsi="TH SarabunIT๙" w:cs="TH SarabunIT๙"/>
          <w:sz w:val="32"/>
          <w:szCs w:val="32"/>
          <w:cs/>
        </w:rPr>
        <w:tab/>
        <w:t xml:space="preserve">พรหมเดช </w:t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>ผู้แทนสมาชิกสภาเทศบาลตำบล</w:t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C86E7C" w:rsidRPr="00C86E7C" w:rsidRDefault="00C86E7C" w:rsidP="00C86E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C86E7C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C86E7C">
        <w:rPr>
          <w:rFonts w:ascii="TH SarabunIT๙" w:hAnsi="TH SarabunIT๙" w:cs="TH SarabunIT๙"/>
          <w:sz w:val="32"/>
          <w:szCs w:val="32"/>
          <w:cs/>
        </w:rPr>
        <w:t>ชนิพันธ์</w:t>
      </w:r>
      <w:proofErr w:type="spellEnd"/>
      <w:r w:rsidRPr="00C86E7C">
        <w:rPr>
          <w:rFonts w:ascii="TH SarabunIT๙" w:hAnsi="TH SarabunIT๙" w:cs="TH SarabunIT๙"/>
          <w:sz w:val="32"/>
          <w:szCs w:val="32"/>
          <w:cs/>
        </w:rPr>
        <w:tab/>
        <w:t>เรืองโรจน์</w:t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>ผู้แทนสมาชิกสภาเทศบาลตำบล</w:t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Pr="00C86E7C">
        <w:rPr>
          <w:rFonts w:ascii="TH SarabunIT๙" w:hAnsi="TH SarabunIT๙" w:cs="TH SarabunIT๙"/>
          <w:sz w:val="32"/>
          <w:szCs w:val="32"/>
          <w:cs/>
        </w:rPr>
        <w:t xml:space="preserve">นางสาวอุษา ชาติวุฒิ </w:t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  <w:t>ผู้แทนประชาคม</w:t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C86E7C" w:rsidRPr="00C86E7C" w:rsidRDefault="00C86E7C" w:rsidP="00C86E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  <w:t>5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Pr="00C86E7C">
        <w:rPr>
          <w:rFonts w:ascii="TH SarabunIT๙" w:hAnsi="TH SarabunIT๙" w:cs="TH SarabunIT๙"/>
          <w:sz w:val="32"/>
          <w:szCs w:val="32"/>
          <w:cs/>
        </w:rPr>
        <w:t>นางสาวดวงขวัญ  อินทร์ทอง</w:t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>ผู้แทนประชาคม</w:t>
      </w:r>
      <w:r w:rsidRPr="00C86E7C">
        <w:rPr>
          <w:rFonts w:ascii="TH SarabunIT๙" w:hAnsi="TH SarabunIT๙" w:cs="TH SarabunIT๙"/>
          <w:sz w:val="32"/>
          <w:szCs w:val="32"/>
          <w:cs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C86E7C" w:rsidRPr="00C86E7C" w:rsidRDefault="00C86E7C" w:rsidP="00C86E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  <w:t xml:space="preserve">6. </w:t>
      </w:r>
      <w:r w:rsidRPr="00C86E7C">
        <w:rPr>
          <w:rFonts w:ascii="TH SarabunIT๙" w:hAnsi="TH SarabunIT๙" w:cs="TH SarabunIT๙"/>
          <w:sz w:val="32"/>
          <w:szCs w:val="32"/>
          <w:cs/>
        </w:rPr>
        <w:t xml:space="preserve">เกษตรอำเภอเกาะพะงัน </w:t>
      </w:r>
      <w:r w:rsidRPr="00C86E7C">
        <w:rPr>
          <w:rFonts w:ascii="TH SarabunIT๙" w:hAnsi="TH SarabunIT๙" w:cs="TH SarabunIT๙"/>
          <w:sz w:val="32"/>
          <w:szCs w:val="32"/>
          <w:cs/>
        </w:rPr>
        <w:tab/>
        <w:t>ผู้แทนหน่วยงาน</w:t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</w:r>
      <w:r w:rsidR="00B80396">
        <w:rPr>
          <w:rFonts w:ascii="TH SarabunIT๙" w:hAnsi="TH SarabunIT๙" w:cs="TH SarabunIT๙" w:hint="cs"/>
          <w:sz w:val="32"/>
          <w:szCs w:val="32"/>
          <w:cs/>
        </w:rPr>
        <w:tab/>
      </w:r>
      <w:r w:rsidR="00B80396">
        <w:rPr>
          <w:rFonts w:ascii="TH SarabunIT๙" w:hAnsi="TH SarabunIT๙" w:cs="TH SarabunIT๙" w:hint="cs"/>
          <w:sz w:val="32"/>
          <w:szCs w:val="32"/>
          <w:cs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C86E7C" w:rsidRPr="00C86E7C" w:rsidRDefault="00C86E7C" w:rsidP="00C86E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  <w:t xml:space="preserve">7. </w:t>
      </w:r>
      <w:r w:rsidRPr="00C86E7C">
        <w:rPr>
          <w:rFonts w:ascii="TH SarabunIT๙" w:hAnsi="TH SarabunIT๙" w:cs="TH SarabunIT๙"/>
          <w:sz w:val="32"/>
          <w:szCs w:val="32"/>
          <w:cs/>
        </w:rPr>
        <w:t>พัฒนาการอำเภอเกะพะงัน</w:t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>ผู้แทนหน่วยงาน</w:t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="00B80396">
        <w:rPr>
          <w:rFonts w:ascii="TH SarabunIT๙" w:hAnsi="TH SarabunIT๙" w:cs="TH SarabunIT๙"/>
          <w:sz w:val="32"/>
          <w:szCs w:val="32"/>
        </w:rPr>
        <w:tab/>
      </w:r>
      <w:r w:rsidR="00B80396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Pr="00C86E7C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  <w:t xml:space="preserve">8. </w:t>
      </w:r>
      <w:r w:rsidRPr="00C86E7C">
        <w:rPr>
          <w:rFonts w:ascii="TH SarabunIT๙" w:hAnsi="TH SarabunIT๙" w:cs="TH SarabunIT๙"/>
          <w:sz w:val="32"/>
          <w:szCs w:val="32"/>
          <w:cs/>
        </w:rPr>
        <w:t xml:space="preserve">หัวหน้าสำนักปลัดเทศบาลตำบลเพชรพะงัน </w:t>
      </w:r>
      <w:r w:rsidRPr="00C86E7C">
        <w:rPr>
          <w:rFonts w:ascii="TH SarabunIT๙" w:hAnsi="TH SarabunIT๙" w:cs="TH SarabunIT๙"/>
          <w:sz w:val="32"/>
          <w:szCs w:val="32"/>
          <w:cs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Pr="00C86E7C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Pr="00C86E7C">
        <w:rPr>
          <w:rFonts w:ascii="TH SarabunIT๙" w:hAnsi="TH SarabunIT๙" w:cs="TH SarabunIT๙"/>
          <w:sz w:val="32"/>
          <w:szCs w:val="32"/>
          <w:cs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  <w:t xml:space="preserve">9. ผู้อำนวยการกองการศึกษา </w:t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C86E7C" w:rsidRPr="00C86E7C" w:rsidRDefault="00C86E7C" w:rsidP="002308A4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  <w:t xml:space="preserve">10. </w:t>
      </w:r>
      <w:r w:rsidRPr="00C86E7C">
        <w:rPr>
          <w:rFonts w:ascii="TH SarabunIT๙" w:hAnsi="TH SarabunIT๙" w:cs="TH SarabunIT๙"/>
          <w:sz w:val="32"/>
          <w:szCs w:val="32"/>
          <w:cs/>
        </w:rPr>
        <w:t xml:space="preserve">นางสมศรี  </w:t>
      </w:r>
      <w:r w:rsidRPr="00C86E7C">
        <w:rPr>
          <w:rFonts w:ascii="TH SarabunIT๙" w:hAnsi="TH SarabunIT๙" w:cs="TH SarabunIT๙"/>
          <w:sz w:val="32"/>
          <w:szCs w:val="32"/>
          <w:cs/>
        </w:rPr>
        <w:tab/>
        <w:t xml:space="preserve">เกื้อสกุล </w:t>
      </w:r>
      <w:r w:rsidRPr="00C86E7C">
        <w:rPr>
          <w:rFonts w:ascii="TH SarabunIT๙" w:hAnsi="TH SarabunIT๙" w:cs="TH SarabunIT๙"/>
          <w:sz w:val="32"/>
          <w:szCs w:val="32"/>
          <w:cs/>
        </w:rPr>
        <w:tab/>
        <w:t>ผู้ทรงคุณวุฒิ</w:t>
      </w:r>
      <w:r w:rsidRPr="00C86E7C">
        <w:rPr>
          <w:rFonts w:ascii="TH SarabunIT๙" w:hAnsi="TH SarabunIT๙" w:cs="TH SarabunIT๙"/>
          <w:sz w:val="32"/>
          <w:szCs w:val="32"/>
          <w:cs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Pr="00C86E7C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  <w:t xml:space="preserve">11. </w:t>
      </w:r>
      <w:r w:rsidRPr="00C86E7C">
        <w:rPr>
          <w:rFonts w:ascii="TH SarabunIT๙" w:hAnsi="TH SarabunIT๙" w:cs="TH SarabunIT๙"/>
          <w:sz w:val="32"/>
          <w:szCs w:val="32"/>
          <w:cs/>
        </w:rPr>
        <w:t>นายมา</w:t>
      </w:r>
      <w:proofErr w:type="spellStart"/>
      <w:r w:rsidRPr="00C86E7C">
        <w:rPr>
          <w:rFonts w:ascii="TH SarabunIT๙" w:hAnsi="TH SarabunIT๙" w:cs="TH SarabunIT๙"/>
          <w:sz w:val="32"/>
          <w:szCs w:val="32"/>
          <w:cs/>
        </w:rPr>
        <w:t>โนช</w:t>
      </w:r>
      <w:proofErr w:type="spellEnd"/>
      <w:r w:rsidRPr="00C86E7C">
        <w:rPr>
          <w:rFonts w:ascii="TH SarabunIT๙" w:hAnsi="TH SarabunIT๙" w:cs="TH SarabunIT๙"/>
          <w:sz w:val="32"/>
          <w:szCs w:val="32"/>
          <w:cs/>
        </w:rPr>
        <w:tab/>
        <w:t>เมืองทอง</w:t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>ผู้แทนสมาชิกสภาเทศบาลตำบล</w:t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C86E7C" w:rsidRPr="00C86E7C" w:rsidRDefault="00C86E7C" w:rsidP="00C86E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ตามระเบียบกระทรวงมหาดไทยว่าด้วยการจัดทำแผนพัฒนาขององค์กรปกครองส่วนท้องถิ่น </w:t>
      </w:r>
    </w:p>
    <w:p w:rsidR="00C86E7C" w:rsidRDefault="00C86E7C" w:rsidP="00C86E7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  <w:cs/>
        </w:rPr>
        <w:t xml:space="preserve">พ.ศ. 2548 ข้อ </w:t>
      </w:r>
      <w:r w:rsidRPr="00C86E7C">
        <w:rPr>
          <w:rFonts w:ascii="TH SarabunIT๙" w:hAnsi="TH SarabunIT๙" w:cs="TH SarabunIT๙"/>
          <w:sz w:val="32"/>
          <w:szCs w:val="32"/>
        </w:rPr>
        <w:t>29</w:t>
      </w:r>
      <w:r w:rsidRPr="00C86E7C">
        <w:rPr>
          <w:rFonts w:ascii="TH SarabunIT๙" w:hAnsi="TH SarabunIT๙" w:cs="TH SarabunIT๙"/>
          <w:sz w:val="32"/>
          <w:szCs w:val="32"/>
          <w:cs/>
        </w:rPr>
        <w:t xml:space="preserve">  และตามระเบียบกระทรวงมหาดไทยว่าด้วยการจัดทำแผนพัฒนาขององค์กรปกครอง</w:t>
      </w:r>
      <w:r w:rsidR="002308A4">
        <w:rPr>
          <w:rFonts w:ascii="TH SarabunIT๙" w:hAnsi="TH SarabunIT๙" w:cs="TH SarabunIT๙"/>
          <w:sz w:val="32"/>
          <w:szCs w:val="32"/>
          <w:cs/>
        </w:rPr>
        <w:br/>
      </w:r>
      <w:r w:rsidRPr="00C86E7C">
        <w:rPr>
          <w:rFonts w:ascii="TH SarabunIT๙" w:hAnsi="TH SarabunIT๙" w:cs="TH SarabunIT๙"/>
          <w:sz w:val="32"/>
          <w:szCs w:val="32"/>
          <w:cs/>
        </w:rPr>
        <w:t xml:space="preserve">ส่วนท้องถิ่น (ฉบับที่ 2) พ.ศ. 2559 ข้อ 13, 14 คณะกรรมการติดตามและประเมินผลแผนพัฒนาท้องถิ่น </w:t>
      </w:r>
      <w:r w:rsidR="002308A4">
        <w:rPr>
          <w:rFonts w:ascii="TH SarabunIT๙" w:hAnsi="TH SarabunIT๙" w:cs="TH SarabunIT๙" w:hint="cs"/>
          <w:sz w:val="32"/>
          <w:szCs w:val="32"/>
          <w:cs/>
        </w:rPr>
        <w:br/>
      </w:r>
      <w:r w:rsidRPr="00C86E7C">
        <w:rPr>
          <w:rFonts w:ascii="TH SarabunIT๙" w:hAnsi="TH SarabunIT๙" w:cs="TH SarabunIT๙"/>
          <w:sz w:val="32"/>
          <w:szCs w:val="32"/>
          <w:cs/>
        </w:rPr>
        <w:t>มีอำนาจหน้าที่ ดังนี้</w:t>
      </w:r>
    </w:p>
    <w:p w:rsidR="002308A4" w:rsidRDefault="002308A4" w:rsidP="00C86E7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308A4" w:rsidRDefault="002308A4" w:rsidP="00C86E7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3A90" w:rsidRDefault="00833A90" w:rsidP="00C86E7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3A90" w:rsidRPr="00C86E7C" w:rsidRDefault="00833A90" w:rsidP="00C86E7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6E7C" w:rsidRPr="00C86E7C" w:rsidRDefault="00C86E7C" w:rsidP="00C86E7C">
      <w:pPr>
        <w:numPr>
          <w:ilvl w:val="0"/>
          <w:numId w:val="1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  <w:cs/>
        </w:rPr>
        <w:lastRenderedPageBreak/>
        <w:t>กำหนดแนวทาง วิธีการในการติดตามและประเมินผลแผนพัฒนา</w:t>
      </w:r>
    </w:p>
    <w:p w:rsidR="00C86E7C" w:rsidRPr="00C86E7C" w:rsidRDefault="00C86E7C" w:rsidP="00C86E7C">
      <w:pPr>
        <w:numPr>
          <w:ilvl w:val="0"/>
          <w:numId w:val="1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  <w:cs/>
        </w:rPr>
        <w:t>ดำเนินการติดตามและประเมินผลแผนพัฒนา</w:t>
      </w:r>
    </w:p>
    <w:p w:rsidR="00C86E7C" w:rsidRPr="00C86E7C" w:rsidRDefault="00833A90" w:rsidP="00833A90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(3) </w:t>
      </w:r>
      <w:r w:rsidR="00C86E7C" w:rsidRPr="00C86E7C">
        <w:rPr>
          <w:rFonts w:ascii="TH SarabunIT๙" w:hAnsi="TH SarabunIT๙" w:cs="TH SarabunIT๙"/>
          <w:sz w:val="32"/>
          <w:szCs w:val="32"/>
          <w:cs/>
        </w:rPr>
        <w:t>รายงานผลและเสนอความเห็น ซึ่งได้จากการติดตามและประเมินผลแผนพัฒนาต่อผู้บริหารท้องถิ่น 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ิบวัน โดยอย่างน้อยปีละสองครั้งภายในเดือนเมษายนและภายในเดือนตุลาคมของทุกปี</w:t>
      </w:r>
    </w:p>
    <w:p w:rsidR="00C86E7C" w:rsidRPr="00C86E7C" w:rsidRDefault="00833A90" w:rsidP="00833A90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(4) </w:t>
      </w:r>
      <w:r w:rsidR="00C86E7C" w:rsidRPr="00C86E7C">
        <w:rPr>
          <w:rFonts w:ascii="TH SarabunIT๙" w:hAnsi="TH SarabunIT๙" w:cs="TH SarabunIT๙"/>
          <w:sz w:val="32"/>
          <w:szCs w:val="32"/>
          <w:cs/>
        </w:rPr>
        <w:t>แต่งตั้งคณะอนุกรรมการหรือคณะทำงานเพื่อช่วยปฏิบัติงานตามที่เห็นสมควร</w:t>
      </w:r>
    </w:p>
    <w:p w:rsidR="00C86E7C" w:rsidRPr="00C86E7C" w:rsidRDefault="00C86E7C" w:rsidP="00833A90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ตามระเบียบกระทรวงมหาดไทยว่าด้วยการจัดทำแผนพัฒนาข</w:t>
      </w:r>
      <w:r w:rsidR="00E21397">
        <w:rPr>
          <w:rFonts w:ascii="TH SarabunIT๙" w:hAnsi="TH SarabunIT๙" w:cs="TH SarabunIT๙"/>
          <w:sz w:val="32"/>
          <w:szCs w:val="32"/>
          <w:cs/>
        </w:rPr>
        <w:t xml:space="preserve">ององค์กรปกครองส่วนท้องถิ่น </w:t>
      </w:r>
      <w:r w:rsidR="002308A4">
        <w:rPr>
          <w:rFonts w:ascii="TH SarabunIT๙" w:hAnsi="TH SarabunIT๙" w:cs="TH SarabunIT๙"/>
          <w:sz w:val="32"/>
          <w:szCs w:val="32"/>
          <w:cs/>
        </w:rPr>
        <w:br/>
      </w:r>
      <w:r w:rsidR="00E21397">
        <w:rPr>
          <w:rFonts w:ascii="TH SarabunIT๙" w:hAnsi="TH SarabunIT๙" w:cs="TH SarabunIT๙"/>
          <w:sz w:val="32"/>
          <w:szCs w:val="32"/>
          <w:cs/>
        </w:rPr>
        <w:t>พ.ศ.</w:t>
      </w:r>
      <w:r w:rsidRPr="00C86E7C">
        <w:rPr>
          <w:rFonts w:ascii="TH SarabunIT๙" w:hAnsi="TH SarabunIT๙" w:cs="TH SarabunIT๙"/>
          <w:sz w:val="32"/>
          <w:szCs w:val="32"/>
          <w:cs/>
        </w:rPr>
        <w:t>2548 ข้อ 30  และตามระเบียบกระทรวงมหาดไทยว่าด้วยการจัดทำแผนพัฒนาขององค์กรปกครองส่วนท้องถิ่น (ฉบับที่ 2) พ.ศ.2559 ข้อ 14  องค์กรปกครองส่วนท้องถิ่นอาจมอบให้หน่วยงานหรือบุคคลภายนอกดำเนินการหรือร่วมดำเนินการติดตามและประเมินผลแผนพัฒนาได้ โดยมีขั้นตอนดำเนินการ ดังนี้</w:t>
      </w:r>
    </w:p>
    <w:p w:rsidR="00C86E7C" w:rsidRPr="00C86E7C" w:rsidRDefault="00C86E7C" w:rsidP="00C86E7C">
      <w:pPr>
        <w:numPr>
          <w:ilvl w:val="0"/>
          <w:numId w:val="1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คณะกรรมการติดตามและประเมินผลแผนพัฒนาท้องถิ่นจัดทำร่างข้อกำหนด ขอบข่าย</w:t>
      </w:r>
    </w:p>
    <w:p w:rsidR="00C86E7C" w:rsidRPr="00C86E7C" w:rsidRDefault="00C86E7C" w:rsidP="00C86E7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  <w:cs/>
        </w:rPr>
        <w:t>และรายละเอียดของงานที่จะมอบหมายให้หน่วยงานหรือบุคคลภายนอกดำเนินการ เพื่อเสนอผู้บริหารท้องถิ่น</w:t>
      </w:r>
    </w:p>
    <w:p w:rsidR="00C86E7C" w:rsidRPr="00C86E7C" w:rsidRDefault="00C86E7C" w:rsidP="00C86E7C">
      <w:pPr>
        <w:numPr>
          <w:ilvl w:val="0"/>
          <w:numId w:val="1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  <w:cs/>
        </w:rPr>
        <w:t>ผู้บริหารท้องถิ่นพิจารณาอนุมัติข้อกำหนด ขอบข่ายและรายละเอียดของงาน</w:t>
      </w:r>
    </w:p>
    <w:p w:rsidR="00C86E7C" w:rsidRPr="00C86E7C" w:rsidRDefault="00C86E7C" w:rsidP="00C86E7C">
      <w:pPr>
        <w:numPr>
          <w:ilvl w:val="0"/>
          <w:numId w:val="1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  <w:cs/>
        </w:rPr>
        <w:t>หน่วยงานหรือบุคคลภายนอกดำเนินการหรือร่วมดำเนินการติดตามและประเมินผล</w:t>
      </w:r>
    </w:p>
    <w:p w:rsidR="00C86E7C" w:rsidRPr="00F25A4B" w:rsidRDefault="00F25A4B" w:rsidP="00487ED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(4) </w:t>
      </w:r>
      <w:r w:rsidR="00C86E7C" w:rsidRPr="00C86E7C">
        <w:rPr>
          <w:rFonts w:ascii="TH SarabunIT๙" w:hAnsi="TH SarabunIT๙" w:cs="TH SarabunIT๙"/>
          <w:sz w:val="32"/>
          <w:szCs w:val="32"/>
          <w:cs/>
        </w:rPr>
        <w:t>ให้หน่วยงานหรือบุคคลภายนอกที่ดำเนินการ หรือร่วมดำเนินการติดตามและ</w:t>
      </w:r>
      <w:r w:rsidR="00C86E7C" w:rsidRPr="00F25A4B">
        <w:rPr>
          <w:rFonts w:ascii="TH SarabunIT๙" w:hAnsi="TH SarabunIT๙" w:cs="TH SarabunIT๙"/>
          <w:sz w:val="32"/>
          <w:szCs w:val="32"/>
          <w:cs/>
        </w:rPr>
        <w:t>ประเมินผลรายงานผลการดำเนินการ ซึ่งได้จากการติดตามและ</w:t>
      </w:r>
      <w:r w:rsidRPr="00F25A4B">
        <w:rPr>
          <w:rFonts w:ascii="TH SarabunIT๙" w:hAnsi="TH SarabunIT๙" w:cs="TH SarabunIT๙"/>
          <w:sz w:val="32"/>
          <w:szCs w:val="32"/>
          <w:cs/>
        </w:rPr>
        <w:t>ประเมินผลต่อคณะกรรมการติดตามแล</w:t>
      </w:r>
      <w:r w:rsidRPr="00F25A4B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C86E7C" w:rsidRPr="00F25A4B">
        <w:rPr>
          <w:rFonts w:ascii="TH SarabunIT๙" w:hAnsi="TH SarabunIT๙" w:cs="TH SarabunIT๙"/>
          <w:sz w:val="32"/>
          <w:szCs w:val="32"/>
          <w:cs/>
        </w:rPr>
        <w:t>ประเมินผล เพื่อประเมินผลการรายงานผลเสนอความเห็นต่อผู้บริหารท้องถิ่น</w:t>
      </w:r>
    </w:p>
    <w:p w:rsidR="00C86E7C" w:rsidRPr="00833A90" w:rsidRDefault="00833A90" w:rsidP="00833A90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(5) </w:t>
      </w:r>
      <w:r w:rsidR="00C86E7C" w:rsidRPr="00C86E7C">
        <w:rPr>
          <w:rFonts w:ascii="TH SarabunIT๙" w:hAnsi="TH SarabunIT๙" w:cs="TH SarabunIT๙"/>
          <w:sz w:val="32"/>
          <w:szCs w:val="32"/>
          <w:cs/>
        </w:rPr>
        <w:t>ผู้บริหารท้องถิ่นเสนอผลการติดตามและประเมินผลต่อสภาท้องถิ่น คณะกรรมการ</w:t>
      </w:r>
      <w:r w:rsidR="00C86E7C" w:rsidRPr="00833A90">
        <w:rPr>
          <w:rFonts w:ascii="TH SarabunIT๙" w:hAnsi="TH SarabunIT๙" w:cs="TH SarabunIT๙"/>
          <w:sz w:val="32"/>
          <w:szCs w:val="32"/>
          <w:cs/>
        </w:rPr>
        <w:t>พัฒนาท้องถิ่น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ที่ผู้บริหารท้องถิ่นเสนอผลการติดตามปละประเมินผลดังกล่าวและต้องปิดประกาศโดยเปิดเผย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="00C86E7C" w:rsidRPr="00833A90">
        <w:rPr>
          <w:rFonts w:ascii="TH SarabunIT๙" w:hAnsi="TH SarabunIT๙" w:cs="TH SarabunIT๙"/>
          <w:sz w:val="32"/>
          <w:szCs w:val="32"/>
          <w:cs/>
        </w:rPr>
        <w:t>ไม่น้อยกว่าสามสิบวัน โดยอย่างน้อยปีละสองครั้งภายในเดือนเมษายนและภายในเดือนตุลาคมของทุกปี</w:t>
      </w:r>
    </w:p>
    <w:p w:rsidR="00C86E7C" w:rsidRPr="00C86E7C" w:rsidRDefault="00C86E7C" w:rsidP="00833A90">
      <w:pPr>
        <w:spacing w:after="12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C86E7C">
        <w:rPr>
          <w:rFonts w:ascii="TH SarabunIT๙" w:hAnsi="TH SarabunIT๙" w:cs="TH SarabunIT๙"/>
          <w:sz w:val="32"/>
          <w:szCs w:val="32"/>
        </w:rPr>
        <w:t xml:space="preserve">31  </w:t>
      </w:r>
      <w:r w:rsidRPr="00C86E7C">
        <w:rPr>
          <w:rFonts w:ascii="TH SarabunIT๙" w:hAnsi="TH SarabunIT๙" w:cs="TH SarabunIT๙"/>
          <w:sz w:val="32"/>
          <w:szCs w:val="32"/>
          <w:cs/>
        </w:rPr>
        <w:t>เพื่อประโยชน์ของประชาชนโดยส่วนรวมแล</w:t>
      </w:r>
      <w:r w:rsidR="00833A90">
        <w:rPr>
          <w:rFonts w:ascii="TH SarabunIT๙" w:hAnsi="TH SarabunIT๙" w:cs="TH SarabunIT๙"/>
          <w:sz w:val="32"/>
          <w:szCs w:val="32"/>
          <w:cs/>
        </w:rPr>
        <w:t>ะเพื่อให้การบริหารงานขององค์กร</w:t>
      </w:r>
      <w:r w:rsidR="00833A90">
        <w:rPr>
          <w:rFonts w:ascii="TH SarabunIT๙" w:hAnsi="TH SarabunIT๙" w:cs="TH SarabunIT๙" w:hint="cs"/>
          <w:sz w:val="32"/>
          <w:szCs w:val="32"/>
          <w:cs/>
        </w:rPr>
        <w:t>ปก</w:t>
      </w:r>
      <w:r w:rsidRPr="00C86E7C">
        <w:rPr>
          <w:rFonts w:ascii="TH SarabunIT๙" w:hAnsi="TH SarabunIT๙" w:cs="TH SarabunIT๙"/>
          <w:sz w:val="32"/>
          <w:szCs w:val="32"/>
          <w:cs/>
        </w:rPr>
        <w:t>ครองส่วนท้องถิ่น สอดคล้องกับแน</w:t>
      </w:r>
      <w:r w:rsidR="00833A90">
        <w:rPr>
          <w:rFonts w:ascii="TH SarabunIT๙" w:hAnsi="TH SarabunIT๙" w:cs="TH SarabunIT๙"/>
          <w:sz w:val="32"/>
          <w:szCs w:val="32"/>
          <w:cs/>
        </w:rPr>
        <w:t>วนโยบายของรัฐบาล กระทรวงมหาดไทย</w:t>
      </w:r>
      <w:r w:rsidRPr="00C86E7C">
        <w:rPr>
          <w:rFonts w:ascii="TH SarabunIT๙" w:hAnsi="TH SarabunIT๙" w:cs="TH SarabunIT๙"/>
          <w:sz w:val="32"/>
          <w:szCs w:val="32"/>
          <w:cs/>
        </w:rPr>
        <w:t>อาจจัดให้มีการติดตามและประเมินผล</w:t>
      </w:r>
      <w:r w:rsidR="00833A90">
        <w:rPr>
          <w:rFonts w:ascii="TH SarabunIT๙" w:hAnsi="TH SarabunIT๙" w:cs="TH SarabunIT๙" w:hint="cs"/>
          <w:sz w:val="32"/>
          <w:szCs w:val="32"/>
          <w:cs/>
        </w:rPr>
        <w:br/>
      </w:r>
      <w:r w:rsidRPr="00C86E7C">
        <w:rPr>
          <w:rFonts w:ascii="TH SarabunIT๙" w:hAnsi="TH SarabunIT๙" w:cs="TH SarabunIT๙"/>
          <w:sz w:val="32"/>
          <w:szCs w:val="32"/>
          <w:cs/>
        </w:rPr>
        <w:t>การดำเนินงานตามแผนพัฒนาขององค์กรปกครองส่วนท้องถิ่นได้ตามความเหมาะสม</w:t>
      </w:r>
    </w:p>
    <w:p w:rsidR="00C86E7C" w:rsidRPr="00C86E7C" w:rsidRDefault="00C86E7C" w:rsidP="00C86E7C">
      <w:pPr>
        <w:pStyle w:val="Heading1"/>
        <w:rPr>
          <w:rFonts w:ascii="TH SarabunIT๙" w:hAnsi="TH SarabunIT๙" w:cs="TH SarabunIT๙"/>
        </w:rPr>
      </w:pPr>
      <w:r w:rsidRPr="00C86E7C">
        <w:rPr>
          <w:rFonts w:ascii="TH SarabunIT๙" w:hAnsi="TH SarabunIT๙" w:cs="TH SarabunIT๙"/>
          <w:cs/>
        </w:rPr>
        <w:t>ความสำคัญของการติดตามและประเมินผลแผนพัฒนาท้องถิ่น</w:t>
      </w:r>
    </w:p>
    <w:p w:rsidR="00C86E7C" w:rsidRPr="00C86E7C" w:rsidRDefault="00C86E7C" w:rsidP="00C86E7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86E7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การติดตามและประเมินผลการพัฒนาท้องถิ่นนั้น มีความสำคัญอย่างยิ่งที่จะชี้ให้เห็นถึงผลการดำเนินงานแผนที่ได้วางไว้ ว่าสามารถบรรลุเป้าหมายหรือภารกิจที่ได้ตั้งไว้หรือไม่ มากน้อยเพียงใด และติดขัดหรือมีอุปสรรคด้านใดบ้าง ที่ทำให้การดำเนินงานไม่ประสบผลสำเร็จ สามารถตอบสนองความต้องการของประชาชนได้ตรงตามความต้องการหรือไม่ อย่างไร</w:t>
      </w:r>
    </w:p>
    <w:p w:rsidR="00C86E7C" w:rsidRPr="00C86E7C" w:rsidRDefault="00C86E7C" w:rsidP="00C86E7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 xml:space="preserve">ในการติดตามและประเมินผลแผนพัฒนานี้ </w:t>
      </w:r>
      <w:r w:rsidR="00833A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6E7C">
        <w:rPr>
          <w:rFonts w:ascii="TH SarabunIT๙" w:hAnsi="TH SarabunIT๙" w:cs="TH SarabunIT๙"/>
          <w:sz w:val="32"/>
          <w:szCs w:val="32"/>
          <w:cs/>
        </w:rPr>
        <w:t>จะยึดตามแผนการดำเนินงานประจำปี พ</w:t>
      </w:r>
      <w:r w:rsidRPr="00C86E7C">
        <w:rPr>
          <w:rFonts w:ascii="TH SarabunIT๙" w:hAnsi="TH SarabunIT๙" w:cs="TH SarabunIT๙"/>
          <w:sz w:val="32"/>
          <w:szCs w:val="32"/>
        </w:rPr>
        <w:t>.</w:t>
      </w:r>
      <w:r w:rsidRPr="00C86E7C">
        <w:rPr>
          <w:rFonts w:ascii="TH SarabunIT๙" w:hAnsi="TH SarabunIT๙" w:cs="TH SarabunIT๙"/>
          <w:sz w:val="32"/>
          <w:szCs w:val="32"/>
          <w:cs/>
        </w:rPr>
        <w:t>ศ</w:t>
      </w:r>
      <w:r w:rsidRPr="00C86E7C">
        <w:rPr>
          <w:rFonts w:ascii="TH SarabunIT๙" w:hAnsi="TH SarabunIT๙" w:cs="TH SarabunIT๙"/>
          <w:sz w:val="32"/>
          <w:szCs w:val="32"/>
        </w:rPr>
        <w:t>. 25</w:t>
      </w:r>
      <w:r w:rsidRPr="00C86E7C">
        <w:rPr>
          <w:rFonts w:ascii="TH SarabunIT๙" w:hAnsi="TH SarabunIT๙" w:cs="TH SarabunIT๙"/>
          <w:sz w:val="32"/>
          <w:szCs w:val="32"/>
          <w:cs/>
        </w:rPr>
        <w:t>60 เป็นหลักเนื่องจากได้กำหนดระยะเวลา เป้าหมาย และงบประมาณที่ชัดเจน สามารถติดตามและประเมินผลที่เข้าใจได้ง่าย</w:t>
      </w:r>
      <w:r w:rsidR="00833A90">
        <w:rPr>
          <w:rFonts w:ascii="TH SarabunIT๙" w:hAnsi="TH SarabunIT๙" w:cs="TH SarabunIT๙" w:hint="cs"/>
          <w:sz w:val="32"/>
          <w:szCs w:val="32"/>
          <w:cs/>
        </w:rPr>
        <w:t>ขึ้น</w:t>
      </w:r>
    </w:p>
    <w:p w:rsidR="00C86E7C" w:rsidRPr="00C86E7C" w:rsidRDefault="00C86E7C" w:rsidP="00C86E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86E7C" w:rsidRPr="00C86E7C" w:rsidRDefault="00C86E7C" w:rsidP="00C86E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51840" w:rsidRDefault="00C86E7C" w:rsidP="002308A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</w:rPr>
        <w:sym w:font="Wingdings" w:char="F0B6"/>
      </w:r>
      <w:r w:rsidRPr="00C86E7C">
        <w:rPr>
          <w:rFonts w:ascii="TH SarabunIT๙" w:hAnsi="TH SarabunIT๙" w:cs="TH SarabunIT๙"/>
          <w:sz w:val="32"/>
          <w:szCs w:val="32"/>
        </w:rPr>
        <w:sym w:font="Wingdings" w:char="F0B6"/>
      </w:r>
      <w:r w:rsidRPr="00C86E7C">
        <w:rPr>
          <w:rFonts w:ascii="TH SarabunIT๙" w:hAnsi="TH SarabunIT๙" w:cs="TH SarabunIT๙"/>
          <w:sz w:val="32"/>
          <w:szCs w:val="32"/>
        </w:rPr>
        <w:sym w:font="Wingdings" w:char="F0B6"/>
      </w:r>
      <w:r w:rsidRPr="00C86E7C">
        <w:rPr>
          <w:rFonts w:ascii="TH SarabunIT๙" w:hAnsi="TH SarabunIT๙" w:cs="TH SarabunIT๙"/>
          <w:sz w:val="32"/>
          <w:szCs w:val="32"/>
        </w:rPr>
        <w:sym w:font="Wingdings" w:char="F0B6"/>
      </w:r>
      <w:r w:rsidRPr="00C86E7C">
        <w:rPr>
          <w:rFonts w:ascii="TH SarabunIT๙" w:hAnsi="TH SarabunIT๙" w:cs="TH SarabunIT๙"/>
          <w:sz w:val="32"/>
          <w:szCs w:val="32"/>
        </w:rPr>
        <w:sym w:font="Wingdings" w:char="F0B6"/>
      </w:r>
      <w:r w:rsidRPr="00C86E7C">
        <w:rPr>
          <w:rFonts w:ascii="TH SarabunIT๙" w:hAnsi="TH SarabunIT๙" w:cs="TH SarabunIT๙"/>
          <w:sz w:val="32"/>
          <w:szCs w:val="32"/>
        </w:rPr>
        <w:sym w:font="Wingdings" w:char="F0B6"/>
      </w:r>
      <w:r w:rsidRPr="00C86E7C">
        <w:rPr>
          <w:rFonts w:ascii="TH SarabunIT๙" w:hAnsi="TH SarabunIT๙" w:cs="TH SarabunIT๙"/>
          <w:sz w:val="32"/>
          <w:szCs w:val="32"/>
        </w:rPr>
        <w:sym w:font="Wingdings" w:char="F0B6"/>
      </w:r>
      <w:r w:rsidRPr="00C86E7C">
        <w:rPr>
          <w:rFonts w:ascii="TH SarabunIT๙" w:hAnsi="TH SarabunIT๙" w:cs="TH SarabunIT๙"/>
          <w:sz w:val="32"/>
          <w:szCs w:val="32"/>
        </w:rPr>
        <w:sym w:font="Wingdings" w:char="F0B6"/>
      </w:r>
      <w:r w:rsidRPr="00C86E7C">
        <w:rPr>
          <w:rFonts w:ascii="TH SarabunIT๙" w:hAnsi="TH SarabunIT๙" w:cs="TH SarabunIT๙"/>
          <w:sz w:val="32"/>
          <w:szCs w:val="32"/>
        </w:rPr>
        <w:sym w:font="Wingdings" w:char="F0B6"/>
      </w:r>
      <w:r w:rsidRPr="00C86E7C">
        <w:rPr>
          <w:rFonts w:ascii="TH SarabunIT๙" w:hAnsi="TH SarabunIT๙" w:cs="TH SarabunIT๙"/>
          <w:sz w:val="32"/>
          <w:szCs w:val="32"/>
        </w:rPr>
        <w:sym w:font="Wingdings" w:char="F0B6"/>
      </w:r>
      <w:r w:rsidRPr="00C86E7C">
        <w:rPr>
          <w:rFonts w:ascii="TH SarabunIT๙" w:hAnsi="TH SarabunIT๙" w:cs="TH SarabunIT๙"/>
          <w:sz w:val="32"/>
          <w:szCs w:val="32"/>
        </w:rPr>
        <w:sym w:font="Wingdings" w:char="F0B6"/>
      </w:r>
    </w:p>
    <w:p w:rsidR="00487EDE" w:rsidRDefault="00487EDE" w:rsidP="002308A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87EDE" w:rsidRDefault="00487EDE" w:rsidP="002308A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33A90" w:rsidRPr="002308A4" w:rsidRDefault="00833A90" w:rsidP="00F670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D1295" w:rsidRDefault="00E42956" w:rsidP="009D1295">
      <w:pPr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0;margin-top:6.95pt;width:449.25pt;height:78.4pt;z-index:251659264">
            <v:shadow on="t" opacity=".5" offset="-6pt,-6pt"/>
            <v:textbox>
              <w:txbxContent>
                <w:p w:rsidR="00F6703C" w:rsidRPr="002C36B9" w:rsidRDefault="00F6703C" w:rsidP="002775A2">
                  <w:pPr>
                    <w:jc w:val="center"/>
                    <w:rPr>
                      <w:rFonts w:ascii="TH SarabunIT๙" w:hAnsi="TH SarabunIT๙" w:cs="TH SarabunIT๙"/>
                      <w:sz w:val="52"/>
                      <w:szCs w:val="52"/>
                    </w:rPr>
                  </w:pPr>
                  <w:r w:rsidRPr="002C36B9">
                    <w:rPr>
                      <w:rFonts w:ascii="TH SarabunIT๙" w:hAnsi="TH SarabunIT๙" w:cs="TH SarabunIT๙" w:hint="cs"/>
                      <w:b/>
                      <w:bCs/>
                      <w:sz w:val="52"/>
                      <w:szCs w:val="52"/>
                      <w:cs/>
                    </w:rPr>
                    <w:t xml:space="preserve">ส่วนที่ 2 </w:t>
                  </w:r>
                  <w:r w:rsidRPr="002C36B9">
                    <w:rPr>
                      <w:rFonts w:ascii="TH SarabunIT๙" w:hAnsi="TH SarabunIT๙" w:cs="TH SarabunIT๙" w:hint="cs"/>
                      <w:b/>
                      <w:bCs/>
                      <w:sz w:val="52"/>
                      <w:szCs w:val="52"/>
                      <w:cs/>
                    </w:rPr>
                    <w:br/>
                    <w:t xml:space="preserve">ยุทธศาสตร์และแนวทางการพัฒนา </w:t>
                  </w:r>
                  <w:r w:rsidRPr="002C36B9">
                    <w:rPr>
                      <w:rFonts w:ascii="TH SarabunIT๙" w:hAnsi="TH SarabunIT๙" w:cs="TH SarabunIT๙"/>
                      <w:b/>
                      <w:bCs/>
                      <w:sz w:val="52"/>
                      <w:szCs w:val="52"/>
                      <w:cs/>
                    </w:rPr>
                    <w:t xml:space="preserve"> </w:t>
                  </w:r>
                  <w:r w:rsidRPr="002C36B9">
                    <w:rPr>
                      <w:rFonts w:ascii="TH SarabunIT๙" w:hAnsi="TH SarabunIT๙" w:cs="TH SarabunIT๙"/>
                      <w:b/>
                      <w:bCs/>
                      <w:sz w:val="52"/>
                      <w:szCs w:val="52"/>
                      <w:cs/>
                    </w:rPr>
                    <w:br/>
                  </w:r>
                </w:p>
              </w:txbxContent>
            </v:textbox>
          </v:shape>
        </w:pict>
      </w:r>
    </w:p>
    <w:p w:rsidR="002775A2" w:rsidRDefault="002775A2" w:rsidP="00A325CF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05DA" w:rsidRDefault="008F05DA" w:rsidP="00002716">
      <w:pPr>
        <w:spacing w:after="12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2346E" w:rsidRDefault="0022346E" w:rsidP="00002716">
      <w:pPr>
        <w:spacing w:after="12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002716" w:rsidRPr="00BE6692" w:rsidRDefault="007C5274" w:rsidP="00002716">
      <w:pPr>
        <w:spacing w:after="12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D485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วิสัยทัศน์</w:t>
      </w:r>
      <w:r w:rsidR="0047165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471657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="00471657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="006A32C6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="00002716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  <w:t xml:space="preserve">  </w:t>
      </w:r>
      <w:r w:rsidR="00002716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="00002716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="00002716" w:rsidRPr="00BE6692">
        <w:rPr>
          <w:rFonts w:ascii="TH SarabunIT๙" w:hAnsi="TH SarabunIT๙" w:cs="TH SarabunIT๙"/>
          <w:sz w:val="32"/>
          <w:szCs w:val="32"/>
        </w:rPr>
        <w:t>“</w:t>
      </w:r>
      <w:r w:rsidR="00002716" w:rsidRPr="00BE6692">
        <w:rPr>
          <w:rFonts w:ascii="TH SarabunIT๙" w:hAnsi="TH SarabunIT๙" w:cs="TH SarabunIT๙"/>
          <w:sz w:val="32"/>
          <w:szCs w:val="32"/>
          <w:cs/>
        </w:rPr>
        <w:t>ท่องเที่ยวยั่งยืน เมืองน่าอยู่ สู่สังคมแห่งความสุข</w:t>
      </w:r>
      <w:r w:rsidR="00002716" w:rsidRPr="00BE6692">
        <w:rPr>
          <w:rFonts w:ascii="TH SarabunIT๙" w:hAnsi="TH SarabunIT๙" w:cs="TH SarabunIT๙"/>
          <w:sz w:val="32"/>
          <w:szCs w:val="32"/>
        </w:rPr>
        <w:t>”</w:t>
      </w:r>
    </w:p>
    <w:p w:rsidR="00002716" w:rsidRPr="00BE6692" w:rsidRDefault="00002716" w:rsidP="00002716">
      <w:pPr>
        <w:pStyle w:val="Heading2"/>
        <w:rPr>
          <w:rFonts w:ascii="TH SarabunIT๙" w:hAnsi="TH SarabunIT๙" w:cs="TH SarabunIT๙"/>
          <w:color w:val="auto"/>
          <w:sz w:val="32"/>
          <w:szCs w:val="32"/>
        </w:rPr>
      </w:pPr>
      <w:proofErr w:type="spellStart"/>
      <w:r w:rsidRPr="00BE6692">
        <w:rPr>
          <w:rFonts w:ascii="TH SarabunIT๙" w:hAnsi="TH SarabunIT๙" w:cs="TH SarabunIT๙"/>
          <w:color w:val="auto"/>
          <w:sz w:val="32"/>
          <w:szCs w:val="32"/>
          <w:cs/>
        </w:rPr>
        <w:t>พันธ</w:t>
      </w:r>
      <w:proofErr w:type="spellEnd"/>
      <w:r w:rsidRPr="00BE6692">
        <w:rPr>
          <w:rFonts w:ascii="TH SarabunIT๙" w:hAnsi="TH SarabunIT๙" w:cs="TH SarabunIT๙"/>
          <w:color w:val="auto"/>
          <w:sz w:val="32"/>
          <w:szCs w:val="32"/>
          <w:cs/>
        </w:rPr>
        <w:t>กิจ</w:t>
      </w:r>
    </w:p>
    <w:p w:rsidR="00002716" w:rsidRPr="00BE6692" w:rsidRDefault="00002716" w:rsidP="00002716">
      <w:pPr>
        <w:numPr>
          <w:ilvl w:val="0"/>
          <w:numId w:val="15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E6692">
        <w:rPr>
          <w:rFonts w:ascii="TH SarabunIT๙" w:hAnsi="TH SarabunIT๙" w:cs="TH SarabunIT๙"/>
          <w:sz w:val="32"/>
          <w:szCs w:val="32"/>
          <w:cs/>
        </w:rPr>
        <w:t>สร้างสังคมเป็นธรรมและเป็นสังคมที่มีคุณภาพ</w:t>
      </w:r>
    </w:p>
    <w:p w:rsidR="00002716" w:rsidRPr="00BE6692" w:rsidRDefault="00002716" w:rsidP="00002716">
      <w:pPr>
        <w:numPr>
          <w:ilvl w:val="0"/>
          <w:numId w:val="15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E6692">
        <w:rPr>
          <w:rFonts w:ascii="TH SarabunIT๙" w:hAnsi="TH SarabunIT๙" w:cs="TH SarabunIT๙"/>
          <w:sz w:val="32"/>
          <w:szCs w:val="32"/>
          <w:cs/>
        </w:rPr>
        <w:t>พัฒนาระบบโครงสร้างพื้นฐานอย่างทั่วถึง</w:t>
      </w:r>
    </w:p>
    <w:p w:rsidR="00002716" w:rsidRPr="00BE6692" w:rsidRDefault="00002716" w:rsidP="00002716">
      <w:pPr>
        <w:numPr>
          <w:ilvl w:val="0"/>
          <w:numId w:val="15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E6692">
        <w:rPr>
          <w:rFonts w:ascii="TH SarabunIT๙" w:hAnsi="TH SarabunIT๙" w:cs="TH SarabunIT๙"/>
          <w:sz w:val="32"/>
          <w:szCs w:val="32"/>
          <w:cs/>
        </w:rPr>
        <w:t>บริหารจัดการทรัพยากรธรรมชาติและสิ่งแวดล้อมอย่างยั่งยืน</w:t>
      </w:r>
    </w:p>
    <w:p w:rsidR="00002716" w:rsidRPr="00BE6692" w:rsidRDefault="00002716" w:rsidP="00002716">
      <w:pPr>
        <w:numPr>
          <w:ilvl w:val="0"/>
          <w:numId w:val="15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E6692">
        <w:rPr>
          <w:rFonts w:ascii="TH SarabunIT๙" w:hAnsi="TH SarabunIT๙" w:cs="TH SarabunIT๙"/>
          <w:sz w:val="32"/>
          <w:szCs w:val="32"/>
          <w:cs/>
        </w:rPr>
        <w:t>พัฒนาแหล่งท่องเที่ยวให้มีศักยภาพสู่ความเป็นเลิศ</w:t>
      </w:r>
    </w:p>
    <w:p w:rsidR="00002716" w:rsidRPr="00BE6692" w:rsidRDefault="00002716" w:rsidP="00002716">
      <w:pPr>
        <w:numPr>
          <w:ilvl w:val="0"/>
          <w:numId w:val="15"/>
        </w:numPr>
        <w:spacing w:after="120" w:line="240" w:lineRule="auto"/>
        <w:ind w:left="1077" w:hanging="357"/>
        <w:rPr>
          <w:rFonts w:ascii="TH SarabunIT๙" w:hAnsi="TH SarabunIT๙" w:cs="TH SarabunIT๙"/>
          <w:sz w:val="32"/>
          <w:szCs w:val="32"/>
        </w:rPr>
      </w:pPr>
      <w:r w:rsidRPr="00BE6692">
        <w:rPr>
          <w:rFonts w:ascii="TH SarabunIT๙" w:hAnsi="TH SarabunIT๙" w:cs="TH SarabunIT๙"/>
          <w:sz w:val="32"/>
          <w:szCs w:val="32"/>
          <w:cs/>
        </w:rPr>
        <w:t xml:space="preserve">การบริหารจัดการหลักการบริหารกิจการบ้านเมืองที่ดี </w:t>
      </w:r>
      <w:r w:rsidRPr="00BE6692">
        <w:rPr>
          <w:rFonts w:ascii="TH SarabunIT๙" w:hAnsi="TH SarabunIT๙" w:cs="TH SarabunIT๙"/>
          <w:sz w:val="32"/>
          <w:szCs w:val="32"/>
        </w:rPr>
        <w:t xml:space="preserve">  </w:t>
      </w:r>
      <w:r w:rsidRPr="00BE6692">
        <w:rPr>
          <w:rFonts w:ascii="TH SarabunIT๙" w:hAnsi="TH SarabunIT๙" w:cs="TH SarabunIT๙"/>
          <w:sz w:val="32"/>
          <w:szCs w:val="32"/>
        </w:rPr>
        <w:tab/>
      </w:r>
    </w:p>
    <w:p w:rsidR="00002716" w:rsidRPr="00BE6692" w:rsidRDefault="00002716" w:rsidP="00002716">
      <w:pPr>
        <w:pStyle w:val="Heading2"/>
        <w:spacing w:before="0" w:line="240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BE6692">
        <w:rPr>
          <w:rFonts w:ascii="TH SarabunIT๙" w:hAnsi="TH SarabunIT๙" w:cs="TH SarabunIT๙"/>
          <w:color w:val="auto"/>
          <w:sz w:val="32"/>
          <w:szCs w:val="32"/>
          <w:cs/>
        </w:rPr>
        <w:t>เป้าหมาย</w:t>
      </w:r>
    </w:p>
    <w:p w:rsidR="00002716" w:rsidRPr="00BE6692" w:rsidRDefault="00002716" w:rsidP="00002716">
      <w:pPr>
        <w:pStyle w:val="ListParagraph"/>
        <w:numPr>
          <w:ilvl w:val="0"/>
          <w:numId w:val="1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E6692">
        <w:rPr>
          <w:rFonts w:ascii="TH SarabunIT๙" w:hAnsi="TH SarabunIT๙" w:cs="TH SarabunIT๙"/>
          <w:sz w:val="32"/>
          <w:szCs w:val="32"/>
          <w:cs/>
        </w:rPr>
        <w:t>เพื่อพัฒนาโครงสร้างพื้นฐานอย่างทั่วถึง ได้แก่ ไฟฟ้า ประปา และถนน</w:t>
      </w:r>
    </w:p>
    <w:p w:rsidR="00002716" w:rsidRPr="00BE6692" w:rsidRDefault="00002716" w:rsidP="00002716">
      <w:pPr>
        <w:pStyle w:val="ListParagraph"/>
        <w:numPr>
          <w:ilvl w:val="0"/>
          <w:numId w:val="1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E6692">
        <w:rPr>
          <w:rFonts w:ascii="TH SarabunIT๙" w:hAnsi="TH SarabunIT๙" w:cs="TH SarabunIT๙"/>
          <w:sz w:val="32"/>
          <w:szCs w:val="32"/>
          <w:cs/>
        </w:rPr>
        <w:t>เพื่อพัฒนาด้านการศึกษา กีฬา ศาสนา ขนบธรรมเนียมประเพณี และวัฒนธรรม</w:t>
      </w:r>
    </w:p>
    <w:p w:rsidR="00002716" w:rsidRPr="00BE6692" w:rsidRDefault="00002716" w:rsidP="00002716">
      <w:pPr>
        <w:pStyle w:val="ListParagraph"/>
        <w:numPr>
          <w:ilvl w:val="0"/>
          <w:numId w:val="1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E6692">
        <w:rPr>
          <w:rFonts w:ascii="TH SarabunIT๙" w:hAnsi="TH SarabunIT๙" w:cs="TH SarabunIT๙"/>
          <w:sz w:val="32"/>
          <w:szCs w:val="32"/>
          <w:cs/>
        </w:rPr>
        <w:t>สร้างเศรษฐกิจฐานรากให้เข้มแข็งและมั่นคง</w:t>
      </w:r>
    </w:p>
    <w:p w:rsidR="00002716" w:rsidRPr="00BE6692" w:rsidRDefault="00002716" w:rsidP="00002716">
      <w:pPr>
        <w:pStyle w:val="ListParagraph"/>
        <w:numPr>
          <w:ilvl w:val="0"/>
          <w:numId w:val="1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E6692">
        <w:rPr>
          <w:rFonts w:ascii="TH SarabunIT๙" w:hAnsi="TH SarabunIT๙" w:cs="TH SarabunIT๙"/>
          <w:sz w:val="32"/>
          <w:szCs w:val="32"/>
          <w:cs/>
        </w:rPr>
        <w:t>เพื่อบริหารจัดการทรัพยากรธรรมชาติและสิ่งแวดล้อมอย่างยั่งยืน และเป็นระบบ</w:t>
      </w:r>
    </w:p>
    <w:p w:rsidR="00002716" w:rsidRPr="00BE6692" w:rsidRDefault="00002716" w:rsidP="00002716">
      <w:pPr>
        <w:pStyle w:val="ListParagraph"/>
        <w:numPr>
          <w:ilvl w:val="0"/>
          <w:numId w:val="1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E6692">
        <w:rPr>
          <w:rFonts w:ascii="TH SarabunIT๙" w:hAnsi="TH SarabunIT๙" w:cs="TH SarabunIT๙"/>
          <w:sz w:val="32"/>
          <w:szCs w:val="32"/>
          <w:cs/>
        </w:rPr>
        <w:t>เพื่อพัฒนาสังคมให้เป็นเมืองแห่งคนดีและที่น่าอยู่</w:t>
      </w:r>
    </w:p>
    <w:p w:rsidR="008F05DA" w:rsidRDefault="00002716" w:rsidP="008F05DA">
      <w:pPr>
        <w:pStyle w:val="ListParagraph"/>
        <w:numPr>
          <w:ilvl w:val="0"/>
          <w:numId w:val="16"/>
        </w:numPr>
        <w:spacing w:after="120" w:line="240" w:lineRule="auto"/>
        <w:ind w:left="1077" w:hanging="357"/>
        <w:rPr>
          <w:rFonts w:ascii="TH SarabunIT๙" w:hAnsi="TH SarabunIT๙" w:cs="TH SarabunIT๙"/>
          <w:sz w:val="32"/>
          <w:szCs w:val="32"/>
        </w:rPr>
      </w:pPr>
      <w:r w:rsidRPr="00BE6692">
        <w:rPr>
          <w:rFonts w:ascii="TH SarabunIT๙" w:hAnsi="TH SarabunIT๙" w:cs="TH SarabunIT๙"/>
          <w:sz w:val="32"/>
          <w:szCs w:val="32"/>
          <w:cs/>
        </w:rPr>
        <w:t>เพื่อพัฒนาแหล่งท่องเที่ยวอย่างเป็นระบบและการบริการให้</w:t>
      </w:r>
      <w:r>
        <w:rPr>
          <w:rFonts w:ascii="TH SarabunIT๙" w:hAnsi="TH SarabunIT๙" w:cs="TH SarabunIT๙"/>
          <w:sz w:val="32"/>
          <w:szCs w:val="32"/>
          <w:cs/>
        </w:rPr>
        <w:t>มีคุณภาพและปลอดภัยก้าวสู่ประชา</w:t>
      </w:r>
      <w:r>
        <w:rPr>
          <w:rFonts w:ascii="TH SarabunIT๙" w:hAnsi="TH SarabunIT๙" w:cs="TH SarabunIT๙" w:hint="cs"/>
          <w:sz w:val="32"/>
          <w:szCs w:val="32"/>
          <w:cs/>
        </w:rPr>
        <w:t>คม</w:t>
      </w:r>
      <w:r w:rsidRPr="00BE6692">
        <w:rPr>
          <w:rFonts w:ascii="TH SarabunIT๙" w:hAnsi="TH SarabunIT๙" w:cs="TH SarabunIT๙"/>
          <w:sz w:val="32"/>
          <w:szCs w:val="32"/>
          <w:cs/>
        </w:rPr>
        <w:t>อาเซียน</w:t>
      </w:r>
    </w:p>
    <w:p w:rsidR="00002716" w:rsidRPr="008F05DA" w:rsidRDefault="001F6F85" w:rsidP="008F05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05D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</w:t>
      </w:r>
      <w:r w:rsidR="00B87CEE" w:rsidRPr="008F05DA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ของเทศบาลตำบลเพชรพะงัน ได้กำหนดยุทธศาสตร์</w:t>
      </w:r>
      <w:r w:rsidRPr="008F05DA">
        <w:rPr>
          <w:rFonts w:ascii="TH SarabunIT๙" w:hAnsi="TH SarabunIT๙" w:cs="TH SarabunIT๙"/>
          <w:b/>
          <w:bCs/>
          <w:sz w:val="32"/>
          <w:szCs w:val="32"/>
          <w:cs/>
        </w:rPr>
        <w:t>และแนวทางการพัฒนายุทธศาสตร์</w:t>
      </w:r>
      <w:r w:rsidR="00B87CEE" w:rsidRPr="008F05DA">
        <w:rPr>
          <w:rFonts w:ascii="TH SarabunIT๙" w:hAnsi="TH SarabunIT๙" w:cs="TH SarabunIT๙" w:hint="cs"/>
          <w:b/>
          <w:bCs/>
          <w:sz w:val="32"/>
          <w:szCs w:val="32"/>
          <w:cs/>
        </w:rPr>
        <w:t>ไว้</w:t>
      </w:r>
      <w:r w:rsidR="00B87CEE" w:rsidRPr="008F05DA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B87CEE" w:rsidRPr="008F05DA">
        <w:rPr>
          <w:rFonts w:ascii="TH SarabunIT๙" w:hAnsi="TH SarabunIT๙" w:cs="TH SarabunIT๙" w:hint="cs"/>
          <w:b/>
          <w:bCs/>
          <w:sz w:val="32"/>
          <w:szCs w:val="32"/>
          <w:cs/>
        </w:rPr>
        <w:t>7 ยุทธศาสตร์ ดังนี้</w:t>
      </w:r>
      <w:r w:rsidRPr="008F05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D14B1" w:rsidRPr="008F05DA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002716" w:rsidRPr="008F05D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1</w:t>
      </w:r>
      <w:r w:rsidR="00002716" w:rsidRPr="008F05D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ด้านโครงสร้างพื้นฐาน</w:t>
      </w:r>
      <w:r w:rsidR="00002716" w:rsidRPr="008F05DA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002716" w:rsidRPr="008F05DA">
        <w:rPr>
          <w:rFonts w:ascii="TH SarabunIT๙" w:hAnsi="TH SarabunIT๙" w:cs="TH SarabunIT๙"/>
          <w:sz w:val="32"/>
          <w:szCs w:val="32"/>
          <w:cs/>
        </w:rPr>
        <w:t xml:space="preserve">แนวทางการพัฒนา  </w:t>
      </w:r>
      <w:r w:rsidR="00002716" w:rsidRPr="008F05DA">
        <w:rPr>
          <w:rFonts w:ascii="TH SarabunIT๙" w:hAnsi="TH SarabunIT๙" w:cs="TH SarabunIT๙"/>
          <w:sz w:val="32"/>
          <w:szCs w:val="32"/>
          <w:cs/>
        </w:rPr>
        <w:tab/>
      </w:r>
      <w:r w:rsidR="00002716" w:rsidRPr="008F05DA">
        <w:rPr>
          <w:rFonts w:ascii="TH SarabunIT๙" w:hAnsi="TH SarabunIT๙" w:cs="TH SarabunIT๙"/>
          <w:sz w:val="32"/>
          <w:szCs w:val="32"/>
          <w:cs/>
        </w:rPr>
        <w:br/>
        <w:t xml:space="preserve">  </w:t>
      </w:r>
      <w:r w:rsidR="00002716" w:rsidRPr="008F05DA">
        <w:rPr>
          <w:rFonts w:ascii="TH SarabunIT๙" w:hAnsi="TH SarabunIT๙" w:cs="TH SarabunIT๙"/>
          <w:sz w:val="32"/>
          <w:szCs w:val="32"/>
          <w:cs/>
        </w:rPr>
        <w:tab/>
        <w:t>1. การพัฒนาระบบโครงสร้างพื้นฐาน</w:t>
      </w:r>
    </w:p>
    <w:p w:rsidR="00002716" w:rsidRPr="00BE6692" w:rsidRDefault="00002716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E669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692">
        <w:rPr>
          <w:rFonts w:ascii="TH SarabunIT๙" w:hAnsi="TH SarabunIT๙" w:cs="TH SarabunIT๙"/>
          <w:sz w:val="32"/>
          <w:szCs w:val="32"/>
          <w:cs/>
        </w:rPr>
        <w:tab/>
        <w:t>2. การปรับปรุงและพัฒนาระบบไฟฟ้า ประปา</w:t>
      </w:r>
      <w:r w:rsidRPr="00BE6692">
        <w:rPr>
          <w:rFonts w:ascii="TH SarabunIT๙" w:hAnsi="TH SarabunIT๙" w:cs="TH SarabunIT๙"/>
          <w:sz w:val="32"/>
          <w:szCs w:val="32"/>
        </w:rPr>
        <w:t xml:space="preserve"> </w:t>
      </w:r>
      <w:r w:rsidRPr="00BE6692">
        <w:rPr>
          <w:rFonts w:ascii="TH SarabunIT๙" w:hAnsi="TH SarabunIT๙" w:cs="TH SarabunIT๙"/>
          <w:sz w:val="32"/>
          <w:szCs w:val="32"/>
          <w:cs/>
        </w:rPr>
        <w:t>และสาธารณูปโภคอื่นๆ</w:t>
      </w:r>
    </w:p>
    <w:p w:rsidR="00002716" w:rsidRPr="00BE6692" w:rsidRDefault="00002716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E669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692">
        <w:rPr>
          <w:rFonts w:ascii="TH SarabunIT๙" w:hAnsi="TH SarabunIT๙" w:cs="TH SarabunIT๙"/>
          <w:sz w:val="32"/>
          <w:szCs w:val="32"/>
          <w:cs/>
        </w:rPr>
        <w:tab/>
        <w:t>3. การพัฒนาแหล่งน้ำดิบ แหล่งน้ำธรรมชาติ สำรองทั้งในระยะสั้นและระยะยาว</w:t>
      </w:r>
      <w:r w:rsidRPr="00BE6692">
        <w:rPr>
          <w:rFonts w:ascii="TH SarabunIT๙" w:hAnsi="TH SarabunIT๙" w:cs="TH SarabunIT๙"/>
          <w:sz w:val="32"/>
          <w:szCs w:val="32"/>
        </w:rPr>
        <w:t xml:space="preserve"> </w:t>
      </w:r>
      <w:r w:rsidRPr="00BE6692">
        <w:rPr>
          <w:rFonts w:ascii="TH SarabunIT๙" w:hAnsi="TH SarabunIT๙" w:cs="TH SarabunIT๙"/>
          <w:sz w:val="32"/>
          <w:szCs w:val="32"/>
          <w:cs/>
        </w:rPr>
        <w:t>รวมทั้ง</w:t>
      </w:r>
    </w:p>
    <w:p w:rsidR="00002716" w:rsidRPr="00BE6692" w:rsidRDefault="00002716" w:rsidP="008F05D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BE669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692">
        <w:rPr>
          <w:rFonts w:ascii="TH SarabunIT๙" w:hAnsi="TH SarabunIT๙" w:cs="TH SarabunIT๙"/>
          <w:sz w:val="32"/>
          <w:szCs w:val="32"/>
          <w:cs/>
        </w:rPr>
        <w:tab/>
        <w:t xml:space="preserve">    การพัฒนาระบบป้องกันและบรรเทาสาธารณภัย </w:t>
      </w:r>
    </w:p>
    <w:p w:rsidR="0022346E" w:rsidRDefault="00002716" w:rsidP="008F05D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BE6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2 </w:t>
      </w:r>
      <w:r w:rsidRPr="00BE669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E669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</w:t>
      </w:r>
      <w:r w:rsidRPr="00BE6692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 กีฬา ศาสนา ขนบธรรมเนียมประเพณี  และศิลปวัฒนธรรม</w:t>
      </w:r>
      <w:r w:rsidRPr="00BE6692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BE6692">
        <w:rPr>
          <w:rFonts w:ascii="TH SarabunIT๙" w:hAnsi="TH SarabunIT๙" w:cs="TH SarabunIT๙"/>
          <w:sz w:val="32"/>
          <w:szCs w:val="32"/>
          <w:cs/>
        </w:rPr>
        <w:t xml:space="preserve">แนวทางการพัฒนา </w:t>
      </w:r>
      <w:r w:rsidRPr="00BE6692">
        <w:rPr>
          <w:rFonts w:ascii="TH SarabunIT๙" w:hAnsi="TH SarabunIT๙" w:cs="TH SarabunIT๙"/>
          <w:sz w:val="32"/>
          <w:szCs w:val="32"/>
          <w:cs/>
        </w:rPr>
        <w:br/>
        <w:t xml:space="preserve">  </w:t>
      </w:r>
      <w:r w:rsidRPr="00BE6692">
        <w:rPr>
          <w:rFonts w:ascii="TH SarabunIT๙" w:hAnsi="TH SarabunIT๙" w:cs="TH SarabunIT๙"/>
          <w:sz w:val="32"/>
          <w:szCs w:val="32"/>
          <w:cs/>
        </w:rPr>
        <w:tab/>
        <w:t>1. การพัฒนาสนับสนุนกระบวนการเพิ่มศักยภาพทางการศึกษา</w:t>
      </w:r>
      <w:r w:rsidRPr="00BE6692">
        <w:rPr>
          <w:rFonts w:ascii="TH SarabunIT๙" w:hAnsi="TH SarabunIT๙" w:cs="TH SarabunIT๙"/>
          <w:sz w:val="32"/>
          <w:szCs w:val="32"/>
        </w:rPr>
        <w:t xml:space="preserve"> </w:t>
      </w:r>
      <w:r w:rsidRPr="00BE6692">
        <w:rPr>
          <w:rFonts w:ascii="TH SarabunIT๙" w:hAnsi="TH SarabunIT๙" w:cs="TH SarabunIT๙"/>
          <w:sz w:val="32"/>
          <w:szCs w:val="32"/>
          <w:cs/>
        </w:rPr>
        <w:t xml:space="preserve">การกีฬา สร้างแหล่งเรียนรู้ </w:t>
      </w:r>
      <w:r w:rsidRPr="00BE6692">
        <w:rPr>
          <w:rFonts w:ascii="TH SarabunIT๙" w:hAnsi="TH SarabunIT๙" w:cs="TH SarabunIT๙"/>
          <w:sz w:val="32"/>
          <w:szCs w:val="32"/>
          <w:cs/>
        </w:rPr>
        <w:br/>
        <w:t xml:space="preserve">  </w:t>
      </w:r>
      <w:r w:rsidRPr="00BE6692">
        <w:rPr>
          <w:rFonts w:ascii="TH SarabunIT๙" w:hAnsi="TH SarabunIT๙" w:cs="TH SarabunIT๙"/>
          <w:sz w:val="32"/>
          <w:szCs w:val="32"/>
          <w:cs/>
        </w:rPr>
        <w:tab/>
        <w:t xml:space="preserve">    การรับรู้ข้อมูลข่าวสารให้แก่ประชาชน</w:t>
      </w:r>
      <w:r w:rsidRPr="00BE6692">
        <w:rPr>
          <w:rFonts w:ascii="TH SarabunIT๙" w:hAnsi="TH SarabunIT๙" w:cs="TH SarabunIT๙"/>
          <w:sz w:val="32"/>
          <w:szCs w:val="32"/>
        </w:rPr>
        <w:tab/>
      </w:r>
      <w:r w:rsidRPr="00BE6692">
        <w:rPr>
          <w:rFonts w:ascii="TH SarabunIT๙" w:hAnsi="TH SarabunIT๙" w:cs="TH SarabunIT๙"/>
          <w:sz w:val="32"/>
          <w:szCs w:val="32"/>
        </w:rPr>
        <w:br/>
        <w:t xml:space="preserve">          </w:t>
      </w:r>
      <w:r w:rsidRPr="00BE6692">
        <w:rPr>
          <w:rFonts w:ascii="TH SarabunIT๙" w:hAnsi="TH SarabunIT๙" w:cs="TH SarabunIT๙"/>
          <w:sz w:val="32"/>
          <w:szCs w:val="32"/>
        </w:rPr>
        <w:tab/>
      </w:r>
      <w:r w:rsidRPr="00BE6692">
        <w:rPr>
          <w:rFonts w:ascii="TH SarabunIT๙" w:hAnsi="TH SarabunIT๙" w:cs="TH SarabunIT๙"/>
          <w:sz w:val="32"/>
          <w:szCs w:val="32"/>
          <w:cs/>
        </w:rPr>
        <w:t xml:space="preserve">2. ส่งเสริมกิจกรรมทางด้านศาสนา อนุรักษ์ศิลปวัฒนธรรม ขนบธรรมเนียมประเพณี </w:t>
      </w:r>
      <w:r w:rsidRPr="00BE6692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Pr="00BE6692">
        <w:rPr>
          <w:rFonts w:ascii="TH SarabunIT๙" w:hAnsi="TH SarabunIT๙" w:cs="TH SarabunIT๙"/>
          <w:sz w:val="32"/>
          <w:szCs w:val="32"/>
          <w:cs/>
        </w:rPr>
        <w:tab/>
        <w:t xml:space="preserve">    ปราชญ์ชาวบ้าน  และภูมิปัญญาท้องถิ่น</w:t>
      </w:r>
    </w:p>
    <w:p w:rsidR="00F6703C" w:rsidRPr="00BE6692" w:rsidRDefault="00F6703C" w:rsidP="008F05D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002716" w:rsidRPr="00BE6692" w:rsidRDefault="00002716" w:rsidP="0000271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E669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</w:t>
      </w:r>
      <w:r w:rsidRPr="00BE6692">
        <w:rPr>
          <w:rFonts w:ascii="TH SarabunIT๙" w:hAnsi="TH SarabunIT๙" w:cs="TH SarabunIT๙"/>
          <w:b/>
          <w:bCs/>
          <w:sz w:val="32"/>
          <w:szCs w:val="32"/>
        </w:rPr>
        <w:t xml:space="preserve"> 3</w:t>
      </w:r>
      <w:r w:rsidRPr="00BE669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E669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ด้านทรัพยากรธรรมชาติและสิ่งแวดล้อม</w:t>
      </w:r>
      <w:r w:rsidRPr="00BE669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E6692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002716" w:rsidRPr="00BE6692" w:rsidRDefault="00002716" w:rsidP="00002716">
      <w:pPr>
        <w:spacing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BE6692">
        <w:rPr>
          <w:rFonts w:ascii="TH SarabunIT๙" w:hAnsi="TH SarabunIT๙" w:cs="TH SarabunIT๙"/>
          <w:sz w:val="32"/>
          <w:szCs w:val="32"/>
          <w:cs/>
        </w:rPr>
        <w:t>แนวทางการพัฒนา</w:t>
      </w:r>
      <w:r w:rsidRPr="00BE6692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BE6692">
        <w:rPr>
          <w:rFonts w:ascii="TH SarabunIT๙" w:hAnsi="TH SarabunIT๙" w:cs="TH SarabunIT๙"/>
          <w:sz w:val="32"/>
          <w:szCs w:val="32"/>
        </w:rPr>
        <w:t xml:space="preserve">1. </w:t>
      </w:r>
      <w:r w:rsidRPr="00BE6692">
        <w:rPr>
          <w:rFonts w:ascii="TH SarabunIT๙" w:hAnsi="TH SarabunIT๙" w:cs="TH SarabunIT๙"/>
          <w:sz w:val="32"/>
          <w:szCs w:val="32"/>
          <w:cs/>
        </w:rPr>
        <w:t>การบริหารจัดการการใช้และการอนุรักษ์ทรัพยากรธรรมชาติ และสิ่งแวดล้อม</w:t>
      </w:r>
    </w:p>
    <w:p w:rsidR="00002716" w:rsidRPr="00BE6692" w:rsidRDefault="00002716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E6692">
        <w:rPr>
          <w:rFonts w:ascii="TH SarabunIT๙" w:hAnsi="TH SarabunIT๙" w:cs="TH SarabunIT๙"/>
          <w:sz w:val="32"/>
          <w:szCs w:val="32"/>
          <w:cs/>
        </w:rPr>
        <w:tab/>
        <w:t>2. การพัฒนาจัดการระบบกำจัดขยะและบำบัดของเสีย</w:t>
      </w:r>
    </w:p>
    <w:p w:rsidR="00002716" w:rsidRPr="00BE6692" w:rsidRDefault="00002716" w:rsidP="00F507A4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BE6692">
        <w:rPr>
          <w:rFonts w:ascii="TH SarabunIT๙" w:hAnsi="TH SarabunIT๙" w:cs="TH SarabunIT๙"/>
          <w:sz w:val="32"/>
          <w:szCs w:val="32"/>
          <w:cs/>
        </w:rPr>
        <w:tab/>
        <w:t>3. การพัฒนาป้องกันทรัพยากรชายฝั่งและในทะเลอย่างยั่งยืน</w:t>
      </w:r>
    </w:p>
    <w:p w:rsidR="00002716" w:rsidRDefault="00002716" w:rsidP="0000271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E6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4 </w:t>
      </w:r>
      <w:r w:rsidRPr="00BE669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ด้านเศรษฐกิจและสังคม</w:t>
      </w:r>
      <w:r w:rsidRPr="00BE6692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BE6692">
        <w:rPr>
          <w:rFonts w:ascii="TH SarabunIT๙" w:hAnsi="TH SarabunIT๙" w:cs="TH SarabunIT๙"/>
          <w:sz w:val="32"/>
          <w:szCs w:val="32"/>
          <w:cs/>
        </w:rPr>
        <w:t>แนวทางการพัฒนา</w:t>
      </w:r>
    </w:p>
    <w:p w:rsidR="00002716" w:rsidRPr="00BE6692" w:rsidRDefault="00002716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BE6692">
        <w:rPr>
          <w:rFonts w:ascii="TH SarabunIT๙" w:hAnsi="TH SarabunIT๙" w:cs="TH SarabunIT๙"/>
          <w:sz w:val="32"/>
          <w:szCs w:val="32"/>
        </w:rPr>
        <w:t xml:space="preserve">1. </w:t>
      </w:r>
      <w:r w:rsidRPr="00BE6692">
        <w:rPr>
          <w:rFonts w:ascii="TH SarabunIT๙" w:hAnsi="TH SarabunIT๙" w:cs="TH SarabunIT๙"/>
          <w:sz w:val="32"/>
          <w:szCs w:val="32"/>
          <w:cs/>
        </w:rPr>
        <w:t xml:space="preserve">การส่งเสริม พัฒนาอาชีพ และสร้างความเข้มแข็งของชุมชนตามหลักปรัชญาเศรษฐกิจพอเพียง  </w:t>
      </w:r>
    </w:p>
    <w:p w:rsidR="00002716" w:rsidRPr="00BE6692" w:rsidRDefault="00002716" w:rsidP="002623F1">
      <w:pPr>
        <w:spacing w:after="120" w:line="240" w:lineRule="auto"/>
        <w:ind w:left="-91"/>
        <w:rPr>
          <w:rFonts w:ascii="TH SarabunIT๙" w:hAnsi="TH SarabunIT๙" w:cs="TH SarabunIT๙"/>
          <w:sz w:val="32"/>
          <w:szCs w:val="32"/>
        </w:rPr>
      </w:pPr>
      <w:r w:rsidRPr="00BE6692">
        <w:rPr>
          <w:rFonts w:ascii="TH SarabunIT๙" w:hAnsi="TH SarabunIT๙" w:cs="TH SarabunIT๙"/>
          <w:sz w:val="32"/>
          <w:szCs w:val="32"/>
          <w:cs/>
        </w:rPr>
        <w:tab/>
      </w:r>
      <w:r w:rsidRPr="00BE6692">
        <w:rPr>
          <w:rFonts w:ascii="TH SarabunIT๙" w:hAnsi="TH SarabunIT๙" w:cs="TH SarabunIT๙"/>
          <w:sz w:val="32"/>
          <w:szCs w:val="32"/>
          <w:cs/>
        </w:rPr>
        <w:tab/>
        <w:t>2. การพัฒนาด้านสวัสดิการสังคม</w:t>
      </w:r>
      <w:r w:rsidRPr="00BE6692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Pr="00BE6692">
        <w:rPr>
          <w:rFonts w:ascii="TH SarabunIT๙" w:hAnsi="TH SarabunIT๙" w:cs="TH SarabunIT๙"/>
          <w:sz w:val="32"/>
          <w:szCs w:val="32"/>
          <w:cs/>
        </w:rPr>
        <w:tab/>
      </w:r>
      <w:r w:rsidRPr="00BE6692">
        <w:rPr>
          <w:rFonts w:ascii="TH SarabunIT๙" w:hAnsi="TH SarabunIT๙" w:cs="TH SarabunIT๙"/>
          <w:sz w:val="32"/>
          <w:szCs w:val="32"/>
          <w:cs/>
        </w:rPr>
        <w:tab/>
        <w:t>3. การพัฒนาด้านการส่งเสริมประชาธิปไตยความเสมอภาค สิทธิเสรีภาพ และความเป็นธรรม</w:t>
      </w:r>
      <w:r w:rsidRPr="00BE6692">
        <w:rPr>
          <w:rFonts w:ascii="TH SarabunIT๙" w:hAnsi="TH SarabunIT๙" w:cs="TH SarabunIT๙"/>
          <w:sz w:val="32"/>
          <w:szCs w:val="32"/>
          <w:cs/>
        </w:rPr>
        <w:br/>
        <w:t xml:space="preserve">  </w:t>
      </w:r>
      <w:r w:rsidRPr="00BE6692">
        <w:rPr>
          <w:rFonts w:ascii="TH SarabunIT๙" w:hAnsi="TH SarabunIT๙" w:cs="TH SarabunIT๙"/>
          <w:sz w:val="32"/>
          <w:szCs w:val="32"/>
          <w:cs/>
        </w:rPr>
        <w:tab/>
        <w:t xml:space="preserve">4. การพัฒนาด้านการป้องกันและบรรเทาสาธารณภัย </w:t>
      </w:r>
      <w:r w:rsidRPr="00BE6692">
        <w:rPr>
          <w:rFonts w:ascii="TH SarabunIT๙" w:hAnsi="TH SarabunIT๙" w:cs="TH SarabunIT๙"/>
          <w:sz w:val="32"/>
          <w:szCs w:val="32"/>
          <w:cs/>
        </w:rPr>
        <w:br/>
        <w:t xml:space="preserve">           </w:t>
      </w:r>
      <w:r w:rsidRPr="00BE6692">
        <w:rPr>
          <w:rFonts w:ascii="TH SarabunIT๙" w:hAnsi="TH SarabunIT๙" w:cs="TH SarabunIT๙"/>
          <w:sz w:val="32"/>
          <w:szCs w:val="32"/>
          <w:cs/>
        </w:rPr>
        <w:tab/>
      </w:r>
      <w:r w:rsidRPr="00BE6692">
        <w:rPr>
          <w:rFonts w:ascii="TH SarabunIT๙" w:hAnsi="TH SarabunIT๙" w:cs="TH SarabunIT๙"/>
          <w:sz w:val="32"/>
          <w:szCs w:val="32"/>
        </w:rPr>
        <w:t>5</w:t>
      </w:r>
      <w:r w:rsidRPr="00BE6692">
        <w:rPr>
          <w:rFonts w:ascii="TH SarabunIT๙" w:hAnsi="TH SarabunIT๙" w:cs="TH SarabunIT๙"/>
          <w:sz w:val="32"/>
          <w:szCs w:val="32"/>
          <w:cs/>
        </w:rPr>
        <w:t xml:space="preserve">. การพัฒนาสังคมให้มีความสุข มีคุณธรรม และเข้มแข็ง </w:t>
      </w:r>
    </w:p>
    <w:p w:rsidR="00002716" w:rsidRPr="00BE6692" w:rsidRDefault="00002716" w:rsidP="002623F1">
      <w:pPr>
        <w:spacing w:after="12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BE669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5</w:t>
      </w:r>
      <w:r w:rsidRPr="00BE669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E669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ด้านบริหารจัดการองค์กรที่ดี</w:t>
      </w:r>
      <w:r w:rsidRPr="00BE669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BE669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E669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E6692"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BE6692">
        <w:rPr>
          <w:rFonts w:ascii="TH SarabunIT๙" w:hAnsi="TH SarabunIT๙" w:cs="TH SarabunIT๙"/>
          <w:sz w:val="32"/>
          <w:szCs w:val="32"/>
          <w:cs/>
        </w:rPr>
        <w:t>แนวทางการพัฒนา</w:t>
      </w:r>
      <w:r w:rsidRPr="00BE6692">
        <w:rPr>
          <w:rFonts w:ascii="TH SarabunIT๙" w:hAnsi="TH SarabunIT๙" w:cs="TH SarabunIT๙"/>
          <w:sz w:val="32"/>
          <w:szCs w:val="32"/>
          <w:cs/>
        </w:rPr>
        <w:br/>
        <w:t xml:space="preserve">  </w:t>
      </w:r>
      <w:r w:rsidRPr="00BE6692">
        <w:rPr>
          <w:rFonts w:ascii="TH SarabunIT๙" w:hAnsi="TH SarabunIT๙" w:cs="TH SarabunIT๙"/>
          <w:sz w:val="32"/>
          <w:szCs w:val="32"/>
          <w:cs/>
        </w:rPr>
        <w:tab/>
        <w:t>1. พัฒนาศักยภาพบุคลากรองค์กรปกครองส่วนท้องถิ่น</w:t>
      </w:r>
      <w:r w:rsidRPr="00BE6692">
        <w:rPr>
          <w:rFonts w:ascii="TH SarabunIT๙" w:hAnsi="TH SarabunIT๙" w:cs="TH SarabunIT๙"/>
          <w:sz w:val="32"/>
          <w:szCs w:val="32"/>
          <w:cs/>
        </w:rPr>
        <w:br/>
      </w:r>
      <w:r w:rsidRPr="00BE6692">
        <w:rPr>
          <w:rFonts w:ascii="TH SarabunIT๙" w:hAnsi="TH SarabunIT๙" w:cs="TH SarabunIT๙"/>
          <w:sz w:val="32"/>
          <w:szCs w:val="32"/>
          <w:cs/>
        </w:rPr>
        <w:tab/>
        <w:t>2. พัฒนาองค์กรปกครองส่วนท้องถิ่นให้เป็นองค์กรที่มีขีดสมรรถนะสูงมุ่งเน้นสู่ความเป็นเลิศ</w:t>
      </w:r>
    </w:p>
    <w:p w:rsidR="00002716" w:rsidRPr="00BE6692" w:rsidRDefault="00002716" w:rsidP="002623F1">
      <w:pPr>
        <w:spacing w:after="12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BE669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BE669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6</w:t>
      </w:r>
      <w:r w:rsidRPr="00BE669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 xml:space="preserve">ด้านการพัฒนาบริหารจัดการการท่องเที่ยว </w:t>
      </w:r>
      <w:r w:rsidRPr="00BE6692">
        <w:rPr>
          <w:rFonts w:ascii="TH SarabunIT๙" w:hAnsi="TH SarabunIT๙" w:cs="TH SarabunIT๙"/>
          <w:sz w:val="32"/>
          <w:szCs w:val="32"/>
          <w:cs/>
        </w:rPr>
        <w:br/>
        <w:t>แนวทางการพัฒนา</w:t>
      </w:r>
      <w:r w:rsidRPr="00BE6692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BE66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E669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E6692">
        <w:rPr>
          <w:rFonts w:ascii="TH SarabunIT๙" w:hAnsi="TH SarabunIT๙" w:cs="TH SarabunIT๙"/>
          <w:sz w:val="32"/>
          <w:szCs w:val="32"/>
        </w:rPr>
        <w:t xml:space="preserve">1. </w:t>
      </w:r>
      <w:r w:rsidRPr="00BE6692">
        <w:rPr>
          <w:rFonts w:ascii="TH SarabunIT๙" w:hAnsi="TH SarabunIT๙" w:cs="TH SarabunIT๙"/>
          <w:sz w:val="32"/>
          <w:szCs w:val="32"/>
          <w:cs/>
        </w:rPr>
        <w:t>การพัฒนาและส่งเสริมการท่องเที่ยวอย่างยั่งยื</w:t>
      </w:r>
      <w:r w:rsidRPr="00BE6692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</w:p>
    <w:p w:rsidR="00002716" w:rsidRDefault="00002716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E669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7</w:t>
      </w:r>
      <w:r w:rsidRPr="00BE669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E669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การพัฒนาด้านการป้องกันและแก้ไขปัญหายาเสพติดและส่งเสริมสุขภาพชุมชน</w:t>
      </w:r>
      <w:r w:rsidRPr="00BE6692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BE6692">
        <w:rPr>
          <w:rFonts w:ascii="TH SarabunIT๙" w:hAnsi="TH SarabunIT๙" w:cs="TH SarabunIT๙"/>
          <w:sz w:val="32"/>
          <w:szCs w:val="32"/>
          <w:cs/>
        </w:rPr>
        <w:t>แนวทางการพัฒนา</w:t>
      </w:r>
      <w:r w:rsidRPr="00BE6692">
        <w:rPr>
          <w:rFonts w:ascii="TH SarabunIT๙" w:hAnsi="TH SarabunIT๙" w:cs="TH SarabunIT๙"/>
          <w:color w:val="000000"/>
          <w:sz w:val="32"/>
          <w:szCs w:val="32"/>
          <w:cs/>
        </w:rPr>
        <w:br/>
        <w:t xml:space="preserve">  </w:t>
      </w:r>
      <w:r w:rsidRPr="00BE669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E6692">
        <w:rPr>
          <w:rFonts w:ascii="TH SarabunIT๙" w:hAnsi="TH SarabunIT๙" w:cs="TH SarabunIT๙"/>
          <w:sz w:val="32"/>
          <w:szCs w:val="32"/>
          <w:cs/>
        </w:rPr>
        <w:t>1. ส่งเสริมและสนับสนุนในการป้องกันและแก้ไขปัญหายาเสพติด</w:t>
      </w:r>
      <w:r w:rsidRPr="00BE6692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Pr="00BE6692">
        <w:rPr>
          <w:rFonts w:ascii="TH SarabunIT๙" w:hAnsi="TH SarabunIT๙" w:cs="TH SarabunIT๙"/>
          <w:sz w:val="32"/>
          <w:szCs w:val="32"/>
          <w:cs/>
        </w:rPr>
        <w:tab/>
        <w:t>2. เพิ่มศักยภาพการบริการด้านสาธารณสุข</w:t>
      </w:r>
      <w:r w:rsidRPr="00BE669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E6692">
        <w:rPr>
          <w:rFonts w:ascii="TH SarabunIT๙" w:hAnsi="TH SarabunIT๙" w:cs="TH SarabunIT๙"/>
          <w:sz w:val="32"/>
          <w:szCs w:val="32"/>
          <w:cs/>
        </w:rPr>
        <w:t>สุขภาพชุมชน</w:t>
      </w:r>
      <w:r w:rsidRPr="00BE669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E6692">
        <w:rPr>
          <w:rFonts w:ascii="TH SarabunIT๙" w:hAnsi="TH SarabunIT๙" w:cs="TH SarabunIT๙"/>
          <w:sz w:val="32"/>
          <w:szCs w:val="32"/>
          <w:cs/>
        </w:rPr>
        <w:t>และป้องกันระงับโรคติดต่อ</w:t>
      </w:r>
    </w:p>
    <w:p w:rsidR="0022346E" w:rsidRDefault="0022346E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2346E" w:rsidRDefault="0022346E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05DA" w:rsidRDefault="008F05DA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05DA" w:rsidRDefault="008F05DA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05DA" w:rsidRDefault="008F05DA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05DA" w:rsidRDefault="008F05DA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05DA" w:rsidRDefault="008F05DA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05DA" w:rsidRDefault="008F05DA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05DA" w:rsidRDefault="008F05DA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05DA" w:rsidRDefault="008F05DA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05DA" w:rsidRDefault="008F05DA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05DA" w:rsidRDefault="008F05DA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05DA" w:rsidRDefault="008F05DA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05DA" w:rsidRDefault="008F05DA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05DA" w:rsidRDefault="008F05DA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05DA" w:rsidRDefault="008F05DA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05DA" w:rsidRDefault="008F05DA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05DA" w:rsidRDefault="00E42956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40" type="#_x0000_t202" style="position:absolute;margin-left:21pt;margin-top:-9.9pt;width:449.25pt;height:59.25pt;z-index:251670528">
            <v:shadow on="t" opacity=".5" offset="-6pt,-6pt"/>
            <v:textbox>
              <w:txbxContent>
                <w:p w:rsidR="00F6703C" w:rsidRPr="002C36B9" w:rsidRDefault="00F6703C" w:rsidP="0022346E">
                  <w:pPr>
                    <w:jc w:val="center"/>
                    <w:rPr>
                      <w:rFonts w:ascii="TH SarabunIT๙" w:hAnsi="TH SarabunIT๙" w:cs="TH SarabunIT๙"/>
                      <w:sz w:val="44"/>
                      <w:szCs w:val="44"/>
                    </w:rPr>
                  </w:pPr>
                  <w:r w:rsidRPr="002C36B9">
                    <w:rPr>
                      <w:rFonts w:ascii="TH SarabunIT๙" w:hAnsi="TH SarabunIT๙" w:cs="TH SarabunIT๙" w:hint="cs"/>
                      <w:b/>
                      <w:bCs/>
                      <w:sz w:val="44"/>
                      <w:szCs w:val="44"/>
                      <w:cs/>
                    </w:rPr>
                    <w:t xml:space="preserve">ส่วนที่ 3 </w:t>
                  </w:r>
                  <w:r w:rsidRPr="002C36B9">
                    <w:rPr>
                      <w:rFonts w:ascii="TH SarabunIT๙" w:hAnsi="TH SarabunIT๙" w:cs="TH SarabunIT๙" w:hint="cs"/>
                      <w:b/>
                      <w:bCs/>
                      <w:sz w:val="44"/>
                      <w:szCs w:val="44"/>
                      <w:cs/>
                    </w:rPr>
                    <w:br/>
                    <w:t xml:space="preserve">การประเมินตนเอง </w:t>
                  </w:r>
                  <w:r w:rsidRPr="002C36B9">
                    <w:rPr>
                      <w:rFonts w:ascii="TH SarabunIT๙" w:hAnsi="TH SarabunIT๙" w:cs="TH SarabunIT๙"/>
                      <w:b/>
                      <w:bCs/>
                      <w:sz w:val="44"/>
                      <w:szCs w:val="44"/>
                      <w:cs/>
                    </w:rPr>
                    <w:t xml:space="preserve"> </w:t>
                  </w:r>
                  <w:r w:rsidRPr="002C36B9">
                    <w:rPr>
                      <w:rFonts w:ascii="TH SarabunIT๙" w:hAnsi="TH SarabunIT๙" w:cs="TH SarabunIT๙"/>
                      <w:b/>
                      <w:bCs/>
                      <w:sz w:val="44"/>
                      <w:szCs w:val="44"/>
                      <w:cs/>
                    </w:rPr>
                    <w:br/>
                  </w:r>
                </w:p>
              </w:txbxContent>
            </v:textbox>
          </v:shape>
        </w:pict>
      </w:r>
    </w:p>
    <w:p w:rsidR="008F05DA" w:rsidRDefault="008F05DA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05DA" w:rsidRPr="00BE6692" w:rsidRDefault="008F05DA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2346E" w:rsidRDefault="00E42956" w:rsidP="008F05D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pict>
          <v:shape id="Text Box 2" o:spid="_x0000_s1048" type="#_x0000_t202" style="position:absolute;margin-left:-1.5pt;margin-top:10.75pt;width:481.5pt;height:38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">
            <v:textbox style="mso-next-textbox:#Text Box 2">
              <w:txbxContent>
                <w:p w:rsidR="00F6703C" w:rsidRPr="00E60F44" w:rsidRDefault="00F6703C" w:rsidP="00C95E2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</w:pPr>
                  <w:r w:rsidRPr="00E60F44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แบบที่ 1  แบบกำกับการจัดทำแผนยุทธศาสตร์ของเทศบาลตำบลเพชรพะงัน</w:t>
                  </w:r>
                </w:p>
              </w:txbxContent>
            </v:textbox>
          </v:shape>
        </w:pict>
      </w:r>
    </w:p>
    <w:p w:rsidR="0022346E" w:rsidRDefault="0022346E" w:rsidP="008F05D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2346E" w:rsidRDefault="0022346E" w:rsidP="008F05D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5E2A" w:rsidRPr="00B92C67" w:rsidRDefault="00C95E2A" w:rsidP="002C36B9">
      <w:pPr>
        <w:tabs>
          <w:tab w:val="left" w:pos="709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4245F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  แบบที่ 1  เป็นแบบประเมินตนเองในการจัดทำแผนยุทธศาส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ตร์ขององค์กรปกครองส่วนท้องถิ่น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โดยทำการประเมินและรายงานทุ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ๆ</w:t>
      </w:r>
      <w:r w:rsidRPr="00B4245F">
        <w:rPr>
          <w:rFonts w:ascii="TH SarabunIT๙" w:hAnsi="TH SarabunIT๙" w:cs="TH SarabunIT๙"/>
          <w:b/>
          <w:bCs/>
          <w:sz w:val="32"/>
          <w:szCs w:val="32"/>
          <w:cs/>
        </w:rPr>
        <w:t>ครั้ง  หลังจากที่องค์กรปกครองส่วนท้องถิ่นได้ประกาศใช้แผนยุทธศาสตร์แล้ว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Pr="00B4245F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B4245F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  เทศบาลตำบลเพชรพะงัน   อำเ</w:t>
      </w:r>
      <w:r>
        <w:rPr>
          <w:rFonts w:ascii="TH SarabunIT๙" w:hAnsi="TH SarabunIT๙" w:cs="TH SarabunIT๙"/>
          <w:sz w:val="32"/>
          <w:szCs w:val="32"/>
          <w:cs/>
        </w:rPr>
        <w:t>ภอเกาะพะงัน  จังหวัดสุราษฎร์ธาน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7054"/>
        <w:gridCol w:w="1276"/>
        <w:gridCol w:w="1417"/>
      </w:tblGrid>
      <w:tr w:rsidR="00C95E2A" w:rsidRPr="00B4245F" w:rsidTr="0043110D">
        <w:tc>
          <w:tcPr>
            <w:tcW w:w="7054" w:type="dxa"/>
            <w:vAlign w:val="center"/>
          </w:tcPr>
          <w:p w:rsidR="00C95E2A" w:rsidRPr="00B92C67" w:rsidRDefault="00C95E2A" w:rsidP="0043110D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2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276" w:type="dxa"/>
          </w:tcPr>
          <w:p w:rsidR="00C95E2A" w:rsidRPr="00B92C67" w:rsidRDefault="00C95E2A" w:rsidP="0043110D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2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มีการดำเนินงาน</w:t>
            </w:r>
          </w:p>
        </w:tc>
        <w:tc>
          <w:tcPr>
            <w:tcW w:w="1417" w:type="dxa"/>
          </w:tcPr>
          <w:p w:rsidR="00C95E2A" w:rsidRPr="00B92C67" w:rsidRDefault="00C95E2A" w:rsidP="0043110D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2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ไม่การดำเนินงาน</w:t>
            </w: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tabs>
                <w:tab w:val="left" w:pos="-142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424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1  คณะกรรมการพัฒนาท้องถิ่น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1. 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2. 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3. มีการจัดประชุมอย่างต่อเนื่องสม่ำเสมอ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4. 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5. 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6. มีคณะกรรมการพัฒนาท้องถิ่นและประชาคมท้องถิ่นพิจารณาร่างแผน   </w:t>
            </w: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   ยุทธศาสตร์การพัฒนา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424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2  การจัดทำแผนพัฒนาท้องถิ่น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7. มีการรวบรวมข้อมูลและปัญหาความสำคัญของท้องถิ่นมาจัดทำฐานข้อมูล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8. มีการเปิดโอกาสให้ประชาชนเข้ามามีส่วนร่วมในการจัดทำแผน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9. มีการวิเคราะห์ศักยภาพของท้องถิ่น (</w:t>
            </w:r>
            <w:r w:rsidRPr="00B4245F">
              <w:rPr>
                <w:rFonts w:ascii="TH SarabunIT๙" w:hAnsi="TH SarabunIT๙" w:cs="TH SarabunIT๙"/>
                <w:sz w:val="32"/>
                <w:szCs w:val="32"/>
              </w:rPr>
              <w:t xml:space="preserve">SWOT)  </w:t>
            </w: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เพื่อประเมินสถานภาพ</w:t>
            </w: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   การพัฒนาท้องถิ่น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10. มีการกำหนดวิสัยทัศน์และภารกิจหลักการพัฒนาท้องถิ่นที่สอดคล้อง</w:t>
            </w: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     ศักยภาพของท้องถิ่น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11. มีการกำหนดวิสัยทัศน์และภารกิจหลักการพัฒนาท้องถิ่นที่สอดคล้องกับ</w:t>
            </w: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     ยุทธศาสตร์จังหวัด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12. มีการกำหนดจุดมุ่งหมายเพื่อการพัฒนาที่ยั่งยืน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13.  มีการกำหนดเป้าหมายการพัฒนาท้องถิ่น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14.  มีการกำหนดยุทธศาสตร์การพัฒนาและแนวทางการพัฒนา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15.  มีการกำหนดยุทธศาสตร์ที่สอดคล้องกับยุทธศาสตร์จังหวัด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16.  มีการอนุมัติและประกาศใช้แผนยุทธศาสตร์การพัฒนา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17.  มีการจัดทำบัญชีกลุ่มโครงการในแผนยุทธศาสตร์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18.  มีการกำหนดรูปแบบการติดตามประเมินผลแผนยุทธศาสตร์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19.  มีการทบทวนแผนยุทธศาสตร์หรือไม่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95E2A" w:rsidRPr="00B4245F" w:rsidRDefault="00E42956" w:rsidP="00C95E2A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Text Box 3" o:spid="_x0000_s1049" type="#_x0000_t202" style="position:absolute;left:0;text-align:left;margin-left:-1.5pt;margin-top:11.1pt;width:489.75pt;height:38.25pt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">
            <v:textbox style="mso-next-textbox:#Text Box 3">
              <w:txbxContent>
                <w:p w:rsidR="00F6703C" w:rsidRPr="00E60F44" w:rsidRDefault="00F6703C" w:rsidP="00C95E2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</w:pPr>
                  <w:r w:rsidRPr="00E60F44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แบบที่ 2  แบบติดตามผลการดำเนินงานขององค์กรปกครองส่วนท้องถิ่น</w:t>
                  </w:r>
                </w:p>
              </w:txbxContent>
            </v:textbox>
          </v:shape>
        </w:pict>
      </w:r>
    </w:p>
    <w:p w:rsidR="00C95E2A" w:rsidRPr="00B4245F" w:rsidRDefault="00C95E2A" w:rsidP="00C95E2A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C95E2A" w:rsidRPr="00B4245F" w:rsidRDefault="00C95E2A" w:rsidP="00C95E2A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4245F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  แบบที่ 2</w:t>
      </w:r>
      <w:r w:rsidRPr="00B4245F">
        <w:rPr>
          <w:rFonts w:ascii="TH SarabunIT๙" w:hAnsi="TH SarabunIT๙" w:cs="TH SarabunIT๙"/>
          <w:sz w:val="32"/>
          <w:szCs w:val="32"/>
          <w:cs/>
        </w:rPr>
        <w:t xml:space="preserve">  เป็นแบบติดตามตนเองโดยมีวัตถุประสงค์เพื่อติดตามผลการดำเนินงานขององค์กรปกครองส่วนท้องถิ่นภายใต้แผ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พัฒนาท้องถิ่น 4 ปีโดยอย่างน้อยปีละสองครั้งภายในเดือนเมษายนและภายในเดือนตุลาคมของทุกปี</w:t>
      </w:r>
    </w:p>
    <w:p w:rsidR="00C95E2A" w:rsidRPr="00B4245F" w:rsidRDefault="00C95E2A" w:rsidP="00C95E2A">
      <w:pPr>
        <w:tabs>
          <w:tab w:val="left" w:pos="709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4245F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</w:t>
      </w:r>
    </w:p>
    <w:p w:rsidR="00C95E2A" w:rsidRPr="00B4245F" w:rsidRDefault="00C95E2A" w:rsidP="00C95E2A">
      <w:pPr>
        <w:tabs>
          <w:tab w:val="left" w:pos="709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B4245F">
        <w:rPr>
          <w:rFonts w:ascii="TH SarabunIT๙" w:hAnsi="TH SarabunIT๙" w:cs="TH SarabunIT๙"/>
          <w:sz w:val="32"/>
          <w:szCs w:val="32"/>
          <w:cs/>
        </w:rPr>
        <w:t>ส่วนที่ 1  ข้อมูลทั่วไป</w:t>
      </w:r>
    </w:p>
    <w:p w:rsidR="00C95E2A" w:rsidRDefault="00C95E2A" w:rsidP="00F6703C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4245F">
        <w:rPr>
          <w:rFonts w:ascii="TH SarabunIT๙" w:hAnsi="TH SarabunIT๙" w:cs="TH SarabunIT๙"/>
          <w:sz w:val="32"/>
          <w:szCs w:val="32"/>
          <w:cs/>
        </w:rPr>
        <w:t>1.  ชื่อองค์กรปกครองส่วนท้องถิ่น  เทศบาลตำบลเพชรพะงัน   อำเภอเกาะพะงัน  จังหวัดสุราษฎร์ธานี</w:t>
      </w:r>
    </w:p>
    <w:p w:rsidR="00C95E2A" w:rsidRPr="00B4245F" w:rsidRDefault="00C95E2A" w:rsidP="00C95E2A">
      <w:pPr>
        <w:tabs>
          <w:tab w:val="left" w:pos="709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B4245F">
        <w:rPr>
          <w:rFonts w:ascii="TH SarabunIT๙" w:hAnsi="TH SarabunIT๙" w:cs="TH SarabunIT๙"/>
          <w:sz w:val="32"/>
          <w:szCs w:val="32"/>
          <w:cs/>
        </w:rPr>
        <w:t xml:space="preserve">2.  รายงานผลการดำเนินงานไตรมาสที่ </w:t>
      </w:r>
    </w:p>
    <w:p w:rsidR="00C95E2A" w:rsidRPr="00C95E2A" w:rsidRDefault="00C95E2A" w:rsidP="00F6703C">
      <w:pPr>
        <w:tabs>
          <w:tab w:val="left" w:pos="709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1A7479">
        <w:rPr>
          <w:rFonts w:ascii="TH SarabunIT๙" w:hAnsi="TH SarabunIT๙" w:cs="TH SarabunIT๙"/>
          <w:sz w:val="32"/>
          <w:szCs w:val="32"/>
          <w:cs/>
        </w:rPr>
        <w:tab/>
        <w:t>(1)  ไตรมาสที่  1  (ตุลาคม – ธันวาคม)</w:t>
      </w:r>
      <w:r w:rsidRPr="001A7479">
        <w:rPr>
          <w:rFonts w:ascii="TH SarabunIT๙" w:hAnsi="TH SarabunIT๙" w:cs="TH SarabunIT๙"/>
          <w:sz w:val="32"/>
          <w:szCs w:val="32"/>
          <w:cs/>
        </w:rPr>
        <w:tab/>
      </w:r>
      <w:r w:rsidRPr="001A7479">
        <w:rPr>
          <w:rFonts w:ascii="TH SarabunIT๙" w:hAnsi="TH SarabunIT๙" w:cs="TH SarabunIT๙"/>
          <w:sz w:val="32"/>
          <w:szCs w:val="32"/>
          <w:cs/>
        </w:rPr>
        <w:tab/>
        <w:t>(2)  ไตรมาสที่  2  (มกราคม – มีนาคม)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245F">
        <w:rPr>
          <w:rFonts w:ascii="TH SarabunIT๙" w:hAnsi="TH SarabunIT๙" w:cs="TH SarabunIT๙"/>
          <w:sz w:val="32"/>
          <w:szCs w:val="32"/>
          <w:cs/>
        </w:rPr>
        <w:t>(3)  ไตรมาสที่  3  (เมษายน – มิถุนายน)</w:t>
      </w:r>
      <w:r w:rsidRPr="00B4245F">
        <w:rPr>
          <w:rFonts w:ascii="TH SarabunIT๙" w:hAnsi="TH SarabunIT๙" w:cs="TH SarabunIT๙"/>
          <w:sz w:val="32"/>
          <w:szCs w:val="32"/>
          <w:cs/>
        </w:rPr>
        <w:tab/>
      </w:r>
      <w:r w:rsidRPr="00B4245F">
        <w:rPr>
          <w:rFonts w:ascii="TH SarabunIT๙" w:hAnsi="TH SarabunIT๙" w:cs="TH SarabunIT๙"/>
          <w:sz w:val="32"/>
          <w:szCs w:val="32"/>
          <w:cs/>
        </w:rPr>
        <w:tab/>
        <w:t>(4)  ไตรมาสที่ 4  (กรกฎาคม – กันยายน)</w:t>
      </w:r>
      <w:r w:rsidRPr="00B4245F">
        <w:rPr>
          <w:rFonts w:ascii="TH SarabunIT๙" w:hAnsi="TH SarabunIT๙" w:cs="TH SarabunIT๙"/>
          <w:sz w:val="32"/>
          <w:szCs w:val="32"/>
        </w:rPr>
        <w:br/>
      </w:r>
      <w:r w:rsidRPr="00B4245F">
        <w:rPr>
          <w:rFonts w:ascii="TH SarabunIT๙" w:hAnsi="TH SarabunIT๙" w:cs="TH SarabunIT๙"/>
          <w:sz w:val="32"/>
          <w:szCs w:val="32"/>
        </w:rPr>
        <w:tab/>
      </w:r>
      <w:r w:rsidRPr="00B4245F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B4245F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B424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ภายในเดือนเมษายน พ.ศ.2560 </w:t>
      </w:r>
    </w:p>
    <w:p w:rsidR="00C95E2A" w:rsidRPr="00C95E2A" w:rsidRDefault="00C95E2A" w:rsidP="00C95E2A">
      <w:pPr>
        <w:tabs>
          <w:tab w:val="left" w:pos="709"/>
        </w:tabs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4245F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B4245F">
        <w:rPr>
          <w:rFonts w:ascii="TH SarabunIT๙" w:hAnsi="TH SarabunIT๙" w:cs="TH SarabunIT๙"/>
          <w:sz w:val="32"/>
          <w:szCs w:val="32"/>
        </w:rPr>
        <w:t xml:space="preserve">2 </w:t>
      </w:r>
      <w:r w:rsidRPr="00B4245F">
        <w:rPr>
          <w:rFonts w:ascii="TH SarabunIT๙" w:hAnsi="TH SarabunIT๙" w:cs="TH SarabunIT๙"/>
          <w:sz w:val="32"/>
          <w:szCs w:val="32"/>
          <w:cs/>
        </w:rPr>
        <w:t>ผลการดำเนินงานตามแผนพัฒนา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สามปี</w:t>
      </w:r>
      <w:r w:rsidRPr="00B4245F">
        <w:rPr>
          <w:rFonts w:ascii="TH SarabunIT๙" w:hAnsi="TH SarabunIT๙" w:cs="TH SarabunIT๙"/>
          <w:sz w:val="32"/>
          <w:szCs w:val="32"/>
          <w:cs/>
        </w:rPr>
        <w:br/>
      </w:r>
      <w:r w:rsidRPr="00B4245F">
        <w:rPr>
          <w:rFonts w:ascii="TH SarabunIT๙" w:hAnsi="TH SarabunIT๙" w:cs="TH SarabunIT๙"/>
          <w:sz w:val="32"/>
          <w:szCs w:val="32"/>
        </w:rPr>
        <w:t xml:space="preserve">3. </w:t>
      </w:r>
      <w:r w:rsidRPr="00B4245F">
        <w:rPr>
          <w:rFonts w:ascii="TH SarabunIT๙" w:hAnsi="TH SarabunIT๙" w:cs="TH SarabunIT๙"/>
          <w:sz w:val="32"/>
          <w:szCs w:val="32"/>
          <w:cs/>
        </w:rPr>
        <w:t>จำน</w:t>
      </w:r>
      <w:r>
        <w:rPr>
          <w:rFonts w:ascii="TH SarabunIT๙" w:hAnsi="TH SarabunIT๙" w:cs="TH SarabunIT๙"/>
          <w:sz w:val="32"/>
          <w:szCs w:val="32"/>
          <w:cs/>
        </w:rPr>
        <w:t>วนโครงการและงบประมาณตามแผนพัฒน</w:t>
      </w:r>
      <w:r>
        <w:rPr>
          <w:rFonts w:ascii="TH SarabunIT๙" w:hAnsi="TH SarabunIT๙" w:cs="TH SarabunIT๙" w:hint="cs"/>
          <w:sz w:val="32"/>
          <w:szCs w:val="32"/>
          <w:cs/>
        </w:rPr>
        <w:t>าสาม</w:t>
      </w:r>
      <w:r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</w:p>
    <w:tbl>
      <w:tblPr>
        <w:tblW w:w="11198" w:type="dxa"/>
        <w:tblInd w:w="-1007" w:type="dxa"/>
        <w:tblLook w:val="04A0" w:firstRow="1" w:lastRow="0" w:firstColumn="1" w:lastColumn="0" w:noHBand="0" w:noVBand="1"/>
      </w:tblPr>
      <w:tblGrid>
        <w:gridCol w:w="1824"/>
        <w:gridCol w:w="877"/>
        <w:gridCol w:w="1462"/>
        <w:gridCol w:w="879"/>
        <w:gridCol w:w="1462"/>
        <w:gridCol w:w="877"/>
        <w:gridCol w:w="1470"/>
        <w:gridCol w:w="877"/>
        <w:gridCol w:w="1470"/>
      </w:tblGrid>
      <w:tr w:rsidR="00C95E2A" w:rsidRPr="00B4245F" w:rsidTr="00C95E2A">
        <w:trPr>
          <w:trHeight w:val="31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E2A" w:rsidRPr="00426430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264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E2A" w:rsidRPr="00426430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264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4264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60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E2A" w:rsidRPr="00426430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264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E2A" w:rsidRPr="00426430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264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4264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E2A" w:rsidRPr="00426430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264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C95E2A" w:rsidRPr="00B4245F" w:rsidTr="00C95E2A">
        <w:trPr>
          <w:trHeight w:val="31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E2A" w:rsidRPr="00426430" w:rsidRDefault="00C95E2A" w:rsidP="0043110D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3C0372" w:rsidRDefault="00C95E2A" w:rsidP="0043110D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</w:t>
            </w:r>
          </w:p>
        </w:tc>
      </w:tr>
      <w:tr w:rsidR="00C95E2A" w:rsidRPr="00B4245F" w:rsidTr="00C95E2A">
        <w:trPr>
          <w:trHeight w:val="31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E2A" w:rsidRPr="00426430" w:rsidRDefault="00C95E2A" w:rsidP="0043110D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3C0372" w:rsidRDefault="00C95E2A" w:rsidP="0043110D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</w:tr>
      <w:tr w:rsidR="00C95E2A" w:rsidRPr="00B4245F" w:rsidTr="00F6703C">
        <w:trPr>
          <w:trHeight w:val="654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B4245F" w:rsidRDefault="00C95E2A" w:rsidP="0043110D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424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B424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ด้านโครงสร้าง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B424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พื้นฐาน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93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,008,000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93,008,000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93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008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90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43110D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279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024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,000</w:t>
            </w:r>
          </w:p>
        </w:tc>
      </w:tr>
      <w:tr w:rsidR="00C95E2A" w:rsidRPr="00B4245F" w:rsidTr="00C95E2A">
        <w:trPr>
          <w:trHeight w:val="315"/>
        </w:trPr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95E2A" w:rsidRPr="00C95E2A" w:rsidRDefault="00C95E2A" w:rsidP="0043110D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C95E2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2. </w:t>
            </w:r>
            <w:r w:rsidRPr="00C95E2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ด้านการศึกษา</w:t>
            </w:r>
            <w:r w:rsidRPr="00C95E2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C95E2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 </w:t>
            </w:r>
            <w:r w:rsidRPr="00C95E2A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กีฬา ศาสนา </w:t>
            </w:r>
            <w:r w:rsidRPr="00C95E2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br/>
            </w:r>
            <w:r w:rsidRPr="00C95E2A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ขนบธรรมเนียม</w:t>
            </w:r>
            <w:r w:rsidRPr="00C95E2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br/>
            </w:r>
            <w:r w:rsidRPr="00C95E2A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ประเพณี และ</w:t>
            </w:r>
            <w:r w:rsidRPr="00C95E2A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br/>
              <w:t>ศิลปวัฒนธรรม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C95E2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C95E2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8,766,900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C95E2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29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C95E2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766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900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C95E2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29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C95E2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,766,900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C95E2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87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C95E2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26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,300,700</w:t>
            </w:r>
          </w:p>
        </w:tc>
      </w:tr>
      <w:tr w:rsidR="00C95E2A" w:rsidRPr="00B4245F" w:rsidTr="00C95E2A">
        <w:trPr>
          <w:trHeight w:val="31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B4245F" w:rsidRDefault="00C95E2A" w:rsidP="0043110D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3. </w:t>
            </w:r>
            <w:r w:rsidRPr="00B424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ด้านทรัพยากร ธรรมชาติและสิ่งแวดล้อม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9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450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9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,450,000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9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450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28,350,000</w:t>
            </w:r>
          </w:p>
        </w:tc>
      </w:tr>
      <w:tr w:rsidR="00C95E2A" w:rsidRPr="00B4245F" w:rsidTr="00C95E2A">
        <w:trPr>
          <w:trHeight w:val="31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C95E2A" w:rsidRDefault="00C95E2A" w:rsidP="0043110D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95E2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 </w:t>
            </w:r>
            <w:r w:rsidRPr="00C95E2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ด้านเศรษฐกิจและสังคม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C95E2A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95E2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C95E2A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C95E2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  <w:r w:rsidRPr="00C95E2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,741,400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C95E2A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95E2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C95E2A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C95E2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  <w:r w:rsidRPr="00C95E2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,741,400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C95E2A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95E2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C95E2A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C95E2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  <w:r w:rsidRPr="00C95E2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,741,400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C95E2A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95E2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C95E2A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C95E2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17</w:t>
            </w:r>
            <w:r w:rsidRPr="00C95E2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,224,200</w:t>
            </w:r>
          </w:p>
        </w:tc>
      </w:tr>
      <w:tr w:rsidR="00C95E2A" w:rsidRPr="00B4245F" w:rsidTr="00C95E2A">
        <w:trPr>
          <w:trHeight w:val="31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B4245F" w:rsidRDefault="00C95E2A" w:rsidP="0043110D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5. </w:t>
            </w:r>
            <w:r w:rsidRPr="00B424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ด้านการ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บริหาร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B424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จัดการองค์กรที่ดี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B4245F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B4245F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,990,800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B4245F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B4245F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4,990,800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B4245F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B4245F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,990,800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B4245F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48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B4245F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,972,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400</w:t>
            </w:r>
          </w:p>
        </w:tc>
      </w:tr>
      <w:tr w:rsidR="00C95E2A" w:rsidRPr="00B4245F" w:rsidTr="00C95E2A">
        <w:trPr>
          <w:trHeight w:val="358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E2A" w:rsidRPr="003C0372" w:rsidRDefault="00C95E2A" w:rsidP="0043110D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6. </w:t>
            </w:r>
            <w:r w:rsidRPr="00B424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ด้าน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การบริหาร</w:t>
            </w:r>
            <w:r w:rsidRPr="00B424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จัดการการท่องเที่ยว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B4245F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B4245F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B4245F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B4245F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B4245F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B4245F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B4245F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B4245F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C95E2A" w:rsidRPr="00B4245F" w:rsidTr="00C95E2A">
        <w:trPr>
          <w:trHeight w:val="519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E2A" w:rsidRPr="00426430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264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ยุทธศาสตร์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426430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264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4264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60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426430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264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4264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426430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264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4264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426430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264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C95E2A" w:rsidRPr="00B4245F" w:rsidTr="00C95E2A">
        <w:trPr>
          <w:trHeight w:val="538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426430" w:rsidRDefault="00C95E2A" w:rsidP="0043110D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</w:t>
            </w:r>
          </w:p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</w:t>
            </w:r>
          </w:p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</w:t>
            </w:r>
          </w:p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</w:t>
            </w:r>
          </w:p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</w:t>
            </w:r>
          </w:p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</w:t>
            </w:r>
          </w:p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</w:t>
            </w:r>
          </w:p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</w:t>
            </w:r>
          </w:p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C95E2A" w:rsidRPr="00B4245F" w:rsidTr="00C95E2A">
        <w:trPr>
          <w:trHeight w:val="31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B4245F" w:rsidRDefault="00C95E2A" w:rsidP="00C95E2A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7. การป้องกัน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br/>
            </w:r>
            <w:r w:rsidRPr="00B424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แก้ไขปัญหา</w:t>
            </w:r>
            <w:r w:rsidRPr="00B424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  <w:t>ยาเสพติดและส่งเสริมสุขภาพชุมชน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B4245F" w:rsidRDefault="00C95E2A" w:rsidP="00487A99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B4245F" w:rsidRDefault="00C95E2A" w:rsidP="00487A99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510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B4245F" w:rsidRDefault="00C95E2A" w:rsidP="00487A99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B4245F" w:rsidRDefault="00C95E2A" w:rsidP="00487A99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510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B4245F" w:rsidRDefault="00C95E2A" w:rsidP="00487A99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B4245F" w:rsidRDefault="00C95E2A" w:rsidP="00487A99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510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B4245F" w:rsidRDefault="00C95E2A" w:rsidP="00487A99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B4245F" w:rsidRDefault="00C95E2A" w:rsidP="00487A99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1,530,000</w:t>
            </w:r>
          </w:p>
        </w:tc>
      </w:tr>
      <w:tr w:rsidR="00C95E2A" w:rsidRPr="00B4245F" w:rsidTr="00C95E2A">
        <w:trPr>
          <w:trHeight w:val="31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B4245F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4245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5B08C8" w:rsidRDefault="00C95E2A" w:rsidP="00487A99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109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5B08C8" w:rsidRDefault="00C95E2A" w:rsidP="00487A99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122,467,100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5B08C8" w:rsidRDefault="00C95E2A" w:rsidP="00487A99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109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5B08C8" w:rsidRDefault="00C95E2A" w:rsidP="00487A99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122,467,100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5B08C8" w:rsidRDefault="00C95E2A" w:rsidP="00487A99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109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5B08C8" w:rsidRDefault="00C95E2A" w:rsidP="00487A99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122,467,100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5B08C8" w:rsidRDefault="00C95E2A" w:rsidP="00487A99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327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5B08C8" w:rsidRDefault="00C95E2A" w:rsidP="00487A99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367,401,300</w:t>
            </w:r>
          </w:p>
        </w:tc>
      </w:tr>
    </w:tbl>
    <w:p w:rsidR="00C95E2A" w:rsidRPr="00B4245F" w:rsidRDefault="00C95E2A" w:rsidP="00C95E2A">
      <w:pPr>
        <w:rPr>
          <w:rFonts w:ascii="TH SarabunIT๙" w:hAnsi="TH SarabunIT๙" w:cs="TH SarabunIT๙"/>
          <w:sz w:val="32"/>
          <w:szCs w:val="32"/>
        </w:rPr>
      </w:pPr>
    </w:p>
    <w:p w:rsidR="00C95E2A" w:rsidRPr="00B4245F" w:rsidRDefault="00C95E2A" w:rsidP="00C95E2A">
      <w:pPr>
        <w:rPr>
          <w:rFonts w:ascii="TH SarabunIT๙" w:hAnsi="TH SarabunIT๙" w:cs="TH SarabunIT๙"/>
          <w:sz w:val="32"/>
          <w:szCs w:val="32"/>
        </w:rPr>
      </w:pPr>
      <w:r w:rsidRPr="00B4245F">
        <w:rPr>
          <w:rFonts w:ascii="TH SarabunIT๙" w:hAnsi="TH SarabunIT๙" w:cs="TH SarabunIT๙"/>
          <w:b/>
          <w:bCs/>
          <w:sz w:val="32"/>
          <w:szCs w:val="32"/>
          <w:cs/>
        </w:rPr>
        <w:t>ผลการติดตามและประเมินผลจาก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ผู้ช่วยปฏิบัติงานการติดตามและประเมินผล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ฯ</w:t>
      </w:r>
    </w:p>
    <w:p w:rsidR="00C95E2A" w:rsidRPr="00B9452A" w:rsidRDefault="00C95E2A" w:rsidP="00C95E2A">
      <w:pPr>
        <w:spacing w:after="24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B4245F">
        <w:rPr>
          <w:rFonts w:ascii="TH SarabunIT๙" w:hAnsi="TH SarabunIT๙" w:cs="TH SarabunIT๙"/>
          <w:sz w:val="32"/>
          <w:szCs w:val="32"/>
          <w:cs/>
        </w:rPr>
        <w:t>แผนพัฒนาสามปี  (พ.ศ.25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B4245F">
        <w:rPr>
          <w:rFonts w:ascii="TH SarabunIT๙" w:hAnsi="TH SarabunIT๙" w:cs="TH SarabunIT๙"/>
          <w:sz w:val="32"/>
          <w:szCs w:val="32"/>
          <w:cs/>
        </w:rPr>
        <w:t>–25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6D4856">
        <w:rPr>
          <w:rFonts w:ascii="TH SarabunIT๙" w:hAnsi="TH SarabunIT๙" w:cs="TH SarabunIT๙"/>
          <w:sz w:val="32"/>
          <w:szCs w:val="32"/>
          <w:cs/>
        </w:rPr>
        <w:t>ได้ประกาศใช้</w:t>
      </w:r>
      <w:r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31</w:t>
      </w:r>
      <w:r w:rsidRPr="006D485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6D4856">
        <w:rPr>
          <w:rFonts w:ascii="TH SarabunIT๙" w:hAnsi="TH SarabunIT๙" w:cs="TH SarabunIT๙"/>
          <w:sz w:val="32"/>
          <w:szCs w:val="32"/>
          <w:cs/>
        </w:rPr>
        <w:t xml:space="preserve"> 255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D485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03B1B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Pr="00B03B1B">
        <w:rPr>
          <w:rFonts w:ascii="TH SarabunIT๙" w:hAnsi="TH SarabunIT๙" w:cs="TH SarabunIT๙"/>
          <w:sz w:val="32"/>
          <w:szCs w:val="32"/>
          <w:cs/>
        </w:rPr>
        <w:t>เพิ่มเติม หรือเปลี่ยนแปลงแผนพัฒนาสามปี (พ.ศ.25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B4245F">
        <w:rPr>
          <w:rFonts w:ascii="TH SarabunIT๙" w:hAnsi="TH SarabunIT๙" w:cs="TH SarabunIT๙"/>
          <w:sz w:val="32"/>
          <w:szCs w:val="32"/>
          <w:cs/>
        </w:rPr>
        <w:t>–</w:t>
      </w:r>
      <w:r w:rsidRPr="00B03B1B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B03B1B">
        <w:rPr>
          <w:rFonts w:ascii="TH SarabunIT๙" w:hAnsi="TH SarabunIT๙" w:cs="TH SarabunIT๙"/>
          <w:sz w:val="32"/>
          <w:szCs w:val="32"/>
          <w:cs/>
        </w:rPr>
        <w:t>) ฉบับที่ 1/255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B03B1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25 สิงหาคม 2559 </w:t>
      </w:r>
      <w:r w:rsidRPr="00B03B1B">
        <w:rPr>
          <w:rFonts w:ascii="TH SarabunIT๙" w:hAnsi="TH SarabunIT๙" w:cs="TH SarabunIT๙"/>
          <w:sz w:val="32"/>
          <w:szCs w:val="32"/>
          <w:cs/>
        </w:rPr>
        <w:t>รวมโครงการทั้งสิ้น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327</w:t>
      </w:r>
      <w:r w:rsidRPr="00B03B1B">
        <w:rPr>
          <w:rFonts w:ascii="TH SarabunIT๙" w:hAnsi="TH SarabunIT๙" w:cs="TH SarabunIT๙"/>
          <w:sz w:val="32"/>
          <w:szCs w:val="32"/>
          <w:cs/>
        </w:rPr>
        <w:t xml:space="preserve"> โครงการ จำนวนงบประมาณทั้งสิ้น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367,401,300 </w:t>
      </w:r>
      <w:r w:rsidRPr="00B03B1B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245F">
        <w:rPr>
          <w:rFonts w:ascii="TH SarabunIT๙" w:hAnsi="TH SarabunIT๙" w:cs="TH SarabunIT๙"/>
          <w:sz w:val="32"/>
          <w:szCs w:val="32"/>
          <w:cs/>
        </w:rPr>
        <w:t>ซึ่งจากข้อสังเกตพบว่าในการจัดทำแผนพัฒนาสามปี (พ.ศ.25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B4245F">
        <w:rPr>
          <w:rFonts w:ascii="TH SarabunIT๙" w:hAnsi="TH SarabunIT๙" w:cs="TH SarabunIT๙"/>
          <w:sz w:val="32"/>
          <w:szCs w:val="32"/>
          <w:cs/>
        </w:rPr>
        <w:t>–25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มีการบรรจุโครงการตามที่ได้</w:t>
      </w:r>
      <w:r>
        <w:rPr>
          <w:rFonts w:ascii="TH SarabunIT๙" w:hAnsi="TH SarabunIT๙" w:cs="TH SarabunIT๙" w:hint="cs"/>
          <w:sz w:val="32"/>
          <w:szCs w:val="32"/>
          <w:cs/>
        </w:rPr>
        <w:t>จัดเวที</w:t>
      </w:r>
      <w:r w:rsidRPr="00B4245F">
        <w:rPr>
          <w:rFonts w:ascii="TH SarabunIT๙" w:hAnsi="TH SarabunIT๙" w:cs="TH SarabunIT๙"/>
          <w:sz w:val="32"/>
          <w:szCs w:val="32"/>
          <w:cs/>
        </w:rPr>
        <w:t>ประชาคม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245F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สภาพ</w:t>
      </w:r>
      <w:r w:rsidRPr="00B4245F">
        <w:rPr>
          <w:rFonts w:ascii="TH SarabunIT๙" w:hAnsi="TH SarabunIT๙" w:cs="TH SarabunIT๙"/>
          <w:sz w:val="32"/>
          <w:szCs w:val="32"/>
          <w:cs/>
        </w:rPr>
        <w:t>ปัญหา</w:t>
      </w:r>
      <w:r w:rsidR="00A97D5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B4245F">
        <w:rPr>
          <w:rFonts w:ascii="TH SarabunIT๙" w:hAnsi="TH SarabunIT๙" w:cs="TH SarabunIT๙"/>
          <w:sz w:val="32"/>
          <w:szCs w:val="32"/>
          <w:cs/>
        </w:rPr>
        <w:t>ความต้องการของประชาชนในพื้นที่ ครบทั้ง 7 ยุทธศาสตร์</w:t>
      </w:r>
    </w:p>
    <w:p w:rsidR="00C95E2A" w:rsidRPr="00C95E2A" w:rsidRDefault="00C95E2A" w:rsidP="00C95E2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4245F">
        <w:rPr>
          <w:rFonts w:ascii="TH SarabunIT๙" w:hAnsi="TH SarabunIT๙" w:cs="TH SarabunIT๙"/>
          <w:b/>
          <w:bCs/>
          <w:sz w:val="32"/>
          <w:szCs w:val="32"/>
          <w:cs/>
        </w:rPr>
        <w:t>4. จำนวนโครงการและงบประมาณตามแผนยุทธศาสตร์การพัฒนาจังหวัด</w:t>
      </w:r>
    </w:p>
    <w:tbl>
      <w:tblPr>
        <w:tblStyle w:val="TableGrid"/>
        <w:tblW w:w="9443" w:type="dxa"/>
        <w:tblInd w:w="-546" w:type="dxa"/>
        <w:tblLayout w:type="fixed"/>
        <w:tblLook w:val="04A0" w:firstRow="1" w:lastRow="0" w:firstColumn="1" w:lastColumn="0" w:noHBand="0" w:noVBand="1"/>
      </w:tblPr>
      <w:tblGrid>
        <w:gridCol w:w="2072"/>
        <w:gridCol w:w="971"/>
        <w:gridCol w:w="1297"/>
        <w:gridCol w:w="1417"/>
        <w:gridCol w:w="1276"/>
        <w:gridCol w:w="993"/>
        <w:gridCol w:w="1417"/>
      </w:tblGrid>
      <w:tr w:rsidR="00C95E2A" w:rsidRPr="00B4245F" w:rsidTr="0043110D">
        <w:tc>
          <w:tcPr>
            <w:tcW w:w="2072" w:type="dxa"/>
            <w:vMerge w:val="restart"/>
            <w:vAlign w:val="center"/>
          </w:tcPr>
          <w:p w:rsidR="00C95E2A" w:rsidRPr="00CC039D" w:rsidRDefault="00C95E2A" w:rsidP="0043110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CC03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268" w:type="dxa"/>
            <w:gridSpan w:val="2"/>
          </w:tcPr>
          <w:p w:rsidR="00C95E2A" w:rsidRPr="00B4245F" w:rsidRDefault="00C95E2A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ปีที่ 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424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ปีที่ 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61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ปีที่ 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62</w:t>
            </w:r>
          </w:p>
        </w:tc>
        <w:tc>
          <w:tcPr>
            <w:tcW w:w="2410" w:type="dxa"/>
            <w:gridSpan w:val="2"/>
          </w:tcPr>
          <w:p w:rsidR="00C95E2A" w:rsidRPr="00B4245F" w:rsidRDefault="00C95E2A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C95E2A" w:rsidRPr="00B4245F" w:rsidTr="0043110D">
        <w:tc>
          <w:tcPr>
            <w:tcW w:w="2072" w:type="dxa"/>
            <w:vMerge/>
          </w:tcPr>
          <w:p w:rsidR="00C95E2A" w:rsidRPr="00B4245F" w:rsidRDefault="00C95E2A" w:rsidP="0043110D"/>
        </w:tc>
        <w:tc>
          <w:tcPr>
            <w:tcW w:w="971" w:type="dxa"/>
          </w:tcPr>
          <w:p w:rsidR="00C95E2A" w:rsidRPr="003C0372" w:rsidRDefault="00C95E2A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03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  <w:r w:rsidRPr="003C0372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  <w:t>โครงการ</w:t>
            </w:r>
          </w:p>
        </w:tc>
        <w:tc>
          <w:tcPr>
            <w:tcW w:w="1297" w:type="dxa"/>
          </w:tcPr>
          <w:p w:rsidR="00C95E2A" w:rsidRPr="003C0372" w:rsidRDefault="00C95E2A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03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</w:tcPr>
          <w:p w:rsidR="00C95E2A" w:rsidRPr="003C0372" w:rsidRDefault="00C95E2A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03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6" w:type="dxa"/>
          </w:tcPr>
          <w:p w:rsidR="00C95E2A" w:rsidRPr="003C0372" w:rsidRDefault="00C95E2A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03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C95E2A" w:rsidRPr="003C0372" w:rsidRDefault="00C95E2A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03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  <w:r w:rsidRPr="003C0372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  <w:t>โครงการ</w:t>
            </w:r>
          </w:p>
        </w:tc>
        <w:tc>
          <w:tcPr>
            <w:tcW w:w="1417" w:type="dxa"/>
          </w:tcPr>
          <w:p w:rsidR="00C95E2A" w:rsidRPr="003C0372" w:rsidRDefault="00C95E2A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03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</w:tr>
      <w:tr w:rsidR="00C95E2A" w:rsidRPr="001C2598" w:rsidTr="0043110D">
        <w:tc>
          <w:tcPr>
            <w:tcW w:w="2072" w:type="dxa"/>
            <w:vAlign w:val="bottom"/>
          </w:tcPr>
          <w:p w:rsidR="00C95E2A" w:rsidRDefault="00C95E2A" w:rsidP="0043110D">
            <w:pPr>
              <w:pStyle w:val="ListParagraph"/>
              <w:ind w:left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CC039D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1. โครงการก่อสร้างถนน </w:t>
            </w:r>
            <w:proofErr w:type="spellStart"/>
            <w:r w:rsidRPr="00CC039D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คสล</w:t>
            </w:r>
            <w:proofErr w:type="spellEnd"/>
            <w:r w:rsidRPr="00CC039D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 w:rsidRPr="00CC039D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สาย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ท้องศาลา - วังตะเคียน 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–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โฉลกห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ลำ</w:t>
            </w:r>
          </w:p>
          <w:p w:rsidR="00C95E2A" w:rsidRPr="00CC039D" w:rsidRDefault="00C95E2A" w:rsidP="0043110D">
            <w:pPr>
              <w:pStyle w:val="ListParagraph"/>
              <w:ind w:left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71" w:type="dxa"/>
            <w:vAlign w:val="center"/>
          </w:tcPr>
          <w:p w:rsidR="00C95E2A" w:rsidRPr="00BE2C65" w:rsidRDefault="00C95E2A" w:rsidP="0043110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2C6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297" w:type="dxa"/>
            <w:vAlign w:val="center"/>
          </w:tcPr>
          <w:p w:rsidR="00C95E2A" w:rsidRPr="00BE2C65" w:rsidRDefault="00C95E2A" w:rsidP="00F5305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BE2C65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1</w:t>
            </w:r>
            <w:r w:rsidR="00F53059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28</w:t>
            </w:r>
            <w:r w:rsidRPr="00BE2C65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,000,000</w:t>
            </w:r>
            <w:r w:rsidRPr="00BE2C6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BE2C6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(ระยะที่ 2)</w:t>
            </w:r>
          </w:p>
        </w:tc>
        <w:tc>
          <w:tcPr>
            <w:tcW w:w="1417" w:type="dxa"/>
            <w:vAlign w:val="center"/>
          </w:tcPr>
          <w:p w:rsidR="00C95E2A" w:rsidRPr="00BE2C65" w:rsidRDefault="00C95E2A" w:rsidP="0043110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  <w:vAlign w:val="center"/>
          </w:tcPr>
          <w:p w:rsidR="00C95E2A" w:rsidRPr="00BE2C65" w:rsidRDefault="00C95E2A" w:rsidP="0043110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2C6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  <w:vAlign w:val="center"/>
          </w:tcPr>
          <w:p w:rsidR="00C95E2A" w:rsidRPr="00BE2C65" w:rsidRDefault="00C95E2A" w:rsidP="0043110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2C6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  <w:vAlign w:val="center"/>
          </w:tcPr>
          <w:p w:rsidR="00C95E2A" w:rsidRPr="00BE2C65" w:rsidRDefault="00C95E2A" w:rsidP="00F5305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2C65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1</w:t>
            </w:r>
            <w:r w:rsidR="00F53059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28</w:t>
            </w:r>
            <w:r w:rsidRPr="00BE2C65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,000,000</w:t>
            </w:r>
          </w:p>
        </w:tc>
      </w:tr>
      <w:tr w:rsidR="00C95E2A" w:rsidRPr="003A11D9" w:rsidTr="0043110D">
        <w:tc>
          <w:tcPr>
            <w:tcW w:w="2072" w:type="dxa"/>
            <w:vAlign w:val="bottom"/>
          </w:tcPr>
          <w:p w:rsidR="00C95E2A" w:rsidRPr="003A11D9" w:rsidRDefault="00C95E2A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A11D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71" w:type="dxa"/>
            <w:vAlign w:val="center"/>
          </w:tcPr>
          <w:p w:rsidR="00C95E2A" w:rsidRPr="003A11D9" w:rsidRDefault="00C95E2A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A11D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1297" w:type="dxa"/>
            <w:vAlign w:val="center"/>
          </w:tcPr>
          <w:p w:rsidR="00C95E2A" w:rsidRPr="003A11D9" w:rsidRDefault="00C95E2A" w:rsidP="00F5305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3A11D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1</w:t>
            </w:r>
            <w:r w:rsidR="00F5305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28</w:t>
            </w:r>
            <w:r w:rsidRPr="003A11D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,000,000</w:t>
            </w:r>
          </w:p>
        </w:tc>
        <w:tc>
          <w:tcPr>
            <w:tcW w:w="1417" w:type="dxa"/>
            <w:vAlign w:val="center"/>
          </w:tcPr>
          <w:p w:rsidR="00C95E2A" w:rsidRPr="003A11D9" w:rsidRDefault="00C95E2A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  <w:vAlign w:val="center"/>
          </w:tcPr>
          <w:p w:rsidR="00C95E2A" w:rsidRPr="003A11D9" w:rsidRDefault="00C95E2A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A11D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0</w:t>
            </w:r>
          </w:p>
        </w:tc>
        <w:tc>
          <w:tcPr>
            <w:tcW w:w="993" w:type="dxa"/>
            <w:vAlign w:val="center"/>
          </w:tcPr>
          <w:p w:rsidR="00C95E2A" w:rsidRPr="003A11D9" w:rsidRDefault="00C95E2A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A11D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1417" w:type="dxa"/>
            <w:vAlign w:val="center"/>
          </w:tcPr>
          <w:p w:rsidR="00C95E2A" w:rsidRPr="003A11D9" w:rsidRDefault="00C95E2A" w:rsidP="00F5305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A11D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1</w:t>
            </w:r>
            <w:r w:rsidR="00F5305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28</w:t>
            </w:r>
            <w:r w:rsidRPr="003A11D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,000,000</w:t>
            </w:r>
          </w:p>
        </w:tc>
      </w:tr>
    </w:tbl>
    <w:p w:rsidR="00C95E2A" w:rsidRPr="00D63792" w:rsidRDefault="00C95E2A" w:rsidP="00F6703C">
      <w:pPr>
        <w:ind w:left="-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.สายท้องศาลา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วังตะเคียน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โฉลกห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ลำ รับผิดชอบโดยกรมทางหลวงชนบท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ซึ่งดำเนินการในเขตพื้นที่เทศบาลตำบลเพชรพะงัน งบประมาณโครงการทั้งหมด 2</w:t>
      </w:r>
      <w:r w:rsidR="00F53059">
        <w:rPr>
          <w:rFonts w:ascii="TH SarabunIT๙" w:hAnsi="TH SarabunIT๙" w:cs="TH SarabunIT๙" w:hint="cs"/>
          <w:sz w:val="32"/>
          <w:szCs w:val="32"/>
          <w:cs/>
        </w:rPr>
        <w:t>36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,200,000 บาท 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ปีงบประมาณ พ.ศ.2559  ระยะที่ 1  จำนวนเงิน  108,200,000 บาท 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95E2A" w:rsidRPr="00B4245F" w:rsidRDefault="00C95E2A" w:rsidP="00C95E2A">
      <w:pPr>
        <w:rPr>
          <w:rFonts w:ascii="TH SarabunIT๙" w:hAnsi="TH SarabunIT๙" w:cs="TH SarabunIT๙"/>
          <w:sz w:val="32"/>
          <w:szCs w:val="32"/>
        </w:rPr>
      </w:pPr>
    </w:p>
    <w:p w:rsidR="0022346E" w:rsidRPr="00C95E2A" w:rsidRDefault="0022346E" w:rsidP="008F05D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84DA9" w:rsidRPr="008431A6" w:rsidRDefault="00D84DA9" w:rsidP="00D84DA9">
      <w:pPr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="00B50592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ผลการดำเนินงานตามแผนพัฒนาสามปี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ปีงบประมาณ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Pr="008431A6">
        <w:rPr>
          <w:rFonts w:ascii="TH SarabunIT๙" w:hAnsi="TH SarabunIT๙" w:cs="TH SarabunIT๙"/>
          <w:b/>
          <w:bCs/>
          <w:sz w:val="32"/>
          <w:szCs w:val="32"/>
        </w:rPr>
        <w:t>25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</w:p>
    <w:tbl>
      <w:tblPr>
        <w:tblStyle w:val="TableGrid"/>
        <w:tblW w:w="10349" w:type="dxa"/>
        <w:tblInd w:w="-655" w:type="dxa"/>
        <w:tblLayout w:type="fixed"/>
        <w:tblLook w:val="04A0" w:firstRow="1" w:lastRow="0" w:firstColumn="1" w:lastColumn="0" w:noHBand="0" w:noVBand="1"/>
      </w:tblPr>
      <w:tblGrid>
        <w:gridCol w:w="1277"/>
        <w:gridCol w:w="709"/>
        <w:gridCol w:w="851"/>
        <w:gridCol w:w="708"/>
        <w:gridCol w:w="709"/>
        <w:gridCol w:w="768"/>
        <w:gridCol w:w="791"/>
        <w:gridCol w:w="740"/>
        <w:gridCol w:w="819"/>
        <w:gridCol w:w="709"/>
        <w:gridCol w:w="792"/>
        <w:gridCol w:w="708"/>
        <w:gridCol w:w="768"/>
      </w:tblGrid>
      <w:tr w:rsidR="00311062" w:rsidRPr="008431A6" w:rsidTr="00311062">
        <w:tc>
          <w:tcPr>
            <w:tcW w:w="1277" w:type="dxa"/>
            <w:vMerge w:val="restart"/>
            <w:vAlign w:val="center"/>
          </w:tcPr>
          <w:p w:rsidR="00311062" w:rsidRPr="008431A6" w:rsidRDefault="00311062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</w:t>
            </w:r>
          </w:p>
        </w:tc>
        <w:tc>
          <w:tcPr>
            <w:tcW w:w="1560" w:type="dxa"/>
            <w:gridSpan w:val="2"/>
          </w:tcPr>
          <w:p w:rsidR="00311062" w:rsidRPr="008A2EA9" w:rsidRDefault="00311062" w:rsidP="0031106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A2EA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จำนวนโครงการ</w:t>
            </w:r>
          </w:p>
          <w:p w:rsidR="00311062" w:rsidRPr="008A2EA9" w:rsidRDefault="00311062" w:rsidP="0031106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ที่เสร็จ</w:t>
            </w:r>
            <w:r w:rsidRPr="008A2EA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br/>
            </w:r>
          </w:p>
        </w:tc>
        <w:tc>
          <w:tcPr>
            <w:tcW w:w="1417" w:type="dxa"/>
            <w:gridSpan w:val="2"/>
          </w:tcPr>
          <w:p w:rsidR="00311062" w:rsidRPr="008A2EA9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A2EA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จำนวนโครงการ</w:t>
            </w:r>
            <w:r w:rsidRPr="008A2EA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8A2EA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ที่อยู่ระหว่าง</w:t>
            </w:r>
            <w:r w:rsidRPr="008A2EA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8A2EA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</w:t>
            </w:r>
          </w:p>
        </w:tc>
        <w:tc>
          <w:tcPr>
            <w:tcW w:w="1559" w:type="dxa"/>
            <w:gridSpan w:val="2"/>
          </w:tcPr>
          <w:p w:rsidR="00311062" w:rsidRPr="008A2EA9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A2EA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จำนวนโครงการ</w:t>
            </w:r>
            <w:r w:rsidRPr="008A2EA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8A2EA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ที่ยังไม่ได้</w:t>
            </w:r>
            <w:r w:rsidRPr="008A2EA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8A2EA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</w:t>
            </w:r>
          </w:p>
        </w:tc>
        <w:tc>
          <w:tcPr>
            <w:tcW w:w="1559" w:type="dxa"/>
            <w:gridSpan w:val="2"/>
          </w:tcPr>
          <w:p w:rsidR="00311062" w:rsidRPr="008A2EA9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A2EA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จำนวนโครงการ</w:t>
            </w:r>
          </w:p>
          <w:p w:rsidR="00311062" w:rsidRPr="008A2EA9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8A2EA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ที่มีการยกเลิก</w:t>
            </w:r>
          </w:p>
        </w:tc>
        <w:tc>
          <w:tcPr>
            <w:tcW w:w="1501" w:type="dxa"/>
            <w:gridSpan w:val="2"/>
          </w:tcPr>
          <w:p w:rsidR="00311062" w:rsidRPr="008A2EA9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A2EA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จำนวนโครงการ</w:t>
            </w:r>
            <w:r w:rsidRPr="008A2EA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br/>
              <w:t>ที่มีการเพิ่มเติม</w:t>
            </w:r>
          </w:p>
        </w:tc>
        <w:tc>
          <w:tcPr>
            <w:tcW w:w="1476" w:type="dxa"/>
            <w:gridSpan w:val="2"/>
          </w:tcPr>
          <w:p w:rsidR="00311062" w:rsidRPr="008A2EA9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A2EA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จำนวนโครงการทั้งหมด</w:t>
            </w:r>
          </w:p>
          <w:p w:rsidR="00311062" w:rsidRPr="008A2EA9" w:rsidRDefault="00311062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11062" w:rsidRPr="008431A6" w:rsidTr="00311062">
        <w:tc>
          <w:tcPr>
            <w:tcW w:w="1277" w:type="dxa"/>
            <w:vMerge/>
          </w:tcPr>
          <w:p w:rsidR="00311062" w:rsidRPr="008431A6" w:rsidRDefault="00311062" w:rsidP="0043110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2D5B8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Pr="002D5B8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br/>
            </w:r>
          </w:p>
        </w:tc>
        <w:tc>
          <w:tcPr>
            <w:tcW w:w="851" w:type="dxa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2D5B8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708" w:type="dxa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2D5B8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2D5B8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768" w:type="dxa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2D5B8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791" w:type="dxa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2D5B8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740" w:type="dxa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2D5B8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819" w:type="dxa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2D5B8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709" w:type="dxa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2D5B8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2D5B8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708" w:type="dxa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2D5B8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768" w:type="dxa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2D5B8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ร้อยละ</w:t>
            </w:r>
          </w:p>
        </w:tc>
      </w:tr>
      <w:tr w:rsidR="00311062" w:rsidRPr="008A2EA9" w:rsidTr="00311062">
        <w:tc>
          <w:tcPr>
            <w:tcW w:w="1277" w:type="dxa"/>
          </w:tcPr>
          <w:p w:rsidR="00311062" w:rsidRPr="008A2EA9" w:rsidRDefault="00311062" w:rsidP="0043110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A2EA9">
              <w:rPr>
                <w:rFonts w:ascii="TH SarabunIT๙" w:hAnsi="TH SarabunIT๙" w:cs="TH SarabunIT๙"/>
                <w:color w:val="000000" w:themeColor="text1"/>
                <w:sz w:val="28"/>
              </w:rPr>
              <w:t>1.</w:t>
            </w:r>
            <w:r w:rsidRPr="008A2EA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ด้านโครงสร้างพื้นฐาน</w:t>
            </w:r>
          </w:p>
        </w:tc>
        <w:tc>
          <w:tcPr>
            <w:tcW w:w="709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3*</w:t>
            </w:r>
          </w:p>
        </w:tc>
        <w:tc>
          <w:tcPr>
            <w:tcW w:w="851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 w:rsidR="00311062" w:rsidRPr="002D5B82" w:rsidRDefault="00C51449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91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83.33</w:t>
            </w:r>
          </w:p>
        </w:tc>
        <w:tc>
          <w:tcPr>
            <w:tcW w:w="740" w:type="dxa"/>
            <w:vAlign w:val="center"/>
          </w:tcPr>
          <w:p w:rsidR="00311062" w:rsidRPr="002D5B82" w:rsidRDefault="00C51449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9" w:type="dxa"/>
            <w:vAlign w:val="center"/>
          </w:tcPr>
          <w:p w:rsidR="00311062" w:rsidRPr="002D5B82" w:rsidRDefault="00C51449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2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68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2D5B82"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11062" w:rsidRPr="008A2EA9" w:rsidTr="00311062">
        <w:tc>
          <w:tcPr>
            <w:tcW w:w="1277" w:type="dxa"/>
          </w:tcPr>
          <w:p w:rsidR="00311062" w:rsidRPr="00964168" w:rsidRDefault="00311062" w:rsidP="0043110D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A2EA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</w:t>
            </w:r>
            <w:r w:rsidRPr="008A2EA9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. </w:t>
            </w:r>
            <w:r w:rsidRPr="008A2EA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ด้าน</w:t>
            </w:r>
            <w:r w:rsidRPr="0093092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การศึกษา </w:t>
            </w:r>
            <w:r w:rsidRPr="0093092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กีฬา ศาสนา</w:t>
            </w:r>
            <w:r w:rsidRPr="0093092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br/>
            </w:r>
            <w:proofErr w:type="spellStart"/>
            <w:r w:rsidRPr="0093092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ขนบ</w:t>
            </w:r>
            <w:proofErr w:type="spellEnd"/>
            <w:r w:rsidRPr="0093092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ธรรม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93092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เนียมประเพณี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ศิลป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93092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วัฒนธรรม</w:t>
            </w:r>
          </w:p>
        </w:tc>
        <w:tc>
          <w:tcPr>
            <w:tcW w:w="709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3.45</w:t>
            </w:r>
          </w:p>
        </w:tc>
        <w:tc>
          <w:tcPr>
            <w:tcW w:w="708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3</w:t>
            </w:r>
          </w:p>
        </w:tc>
        <w:tc>
          <w:tcPr>
            <w:tcW w:w="709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10.34</w:t>
            </w:r>
          </w:p>
        </w:tc>
        <w:tc>
          <w:tcPr>
            <w:tcW w:w="768" w:type="dxa"/>
            <w:vAlign w:val="center"/>
          </w:tcPr>
          <w:p w:rsidR="00311062" w:rsidRPr="002D5B82" w:rsidRDefault="00C51449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23</w:t>
            </w:r>
          </w:p>
        </w:tc>
        <w:tc>
          <w:tcPr>
            <w:tcW w:w="791" w:type="dxa"/>
            <w:vAlign w:val="center"/>
          </w:tcPr>
          <w:p w:rsidR="00311062" w:rsidRPr="002D5B82" w:rsidRDefault="00C51449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79.31</w:t>
            </w:r>
          </w:p>
        </w:tc>
        <w:tc>
          <w:tcPr>
            <w:tcW w:w="740" w:type="dxa"/>
            <w:vAlign w:val="center"/>
          </w:tcPr>
          <w:p w:rsidR="00311062" w:rsidRPr="002D5B82" w:rsidRDefault="00C51449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19" w:type="dxa"/>
            <w:vAlign w:val="center"/>
          </w:tcPr>
          <w:p w:rsidR="00311062" w:rsidRPr="002D5B82" w:rsidRDefault="00C51449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6.90</w:t>
            </w:r>
          </w:p>
        </w:tc>
        <w:tc>
          <w:tcPr>
            <w:tcW w:w="709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92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29</w:t>
            </w:r>
          </w:p>
        </w:tc>
        <w:tc>
          <w:tcPr>
            <w:tcW w:w="768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100</w:t>
            </w:r>
          </w:p>
        </w:tc>
      </w:tr>
      <w:tr w:rsidR="00311062" w:rsidRPr="008A2EA9" w:rsidTr="00964168">
        <w:trPr>
          <w:trHeight w:val="1322"/>
        </w:trPr>
        <w:tc>
          <w:tcPr>
            <w:tcW w:w="1277" w:type="dxa"/>
          </w:tcPr>
          <w:p w:rsidR="00311062" w:rsidRPr="008A2EA9" w:rsidRDefault="00311062" w:rsidP="0043110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A2EA9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3. </w:t>
            </w:r>
            <w:r w:rsidRPr="008A2EA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ด้านทรัพยากร</w:t>
            </w:r>
          </w:p>
          <w:p w:rsidR="00311062" w:rsidRPr="008A2EA9" w:rsidRDefault="00311062" w:rsidP="0043110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A2EA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ธรรมชาติและสิ่งแวดล้อม</w:t>
            </w:r>
          </w:p>
        </w:tc>
        <w:tc>
          <w:tcPr>
            <w:tcW w:w="709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709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16.67</w:t>
            </w:r>
          </w:p>
        </w:tc>
        <w:tc>
          <w:tcPr>
            <w:tcW w:w="768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5</w:t>
            </w:r>
          </w:p>
        </w:tc>
        <w:tc>
          <w:tcPr>
            <w:tcW w:w="791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83.33</w:t>
            </w:r>
          </w:p>
        </w:tc>
        <w:tc>
          <w:tcPr>
            <w:tcW w:w="740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819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92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6</w:t>
            </w:r>
          </w:p>
        </w:tc>
        <w:tc>
          <w:tcPr>
            <w:tcW w:w="768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100</w:t>
            </w:r>
          </w:p>
        </w:tc>
      </w:tr>
      <w:tr w:rsidR="00311062" w:rsidRPr="008A2EA9" w:rsidTr="00964168">
        <w:trPr>
          <w:trHeight w:val="972"/>
        </w:trPr>
        <w:tc>
          <w:tcPr>
            <w:tcW w:w="1277" w:type="dxa"/>
          </w:tcPr>
          <w:p w:rsidR="00311062" w:rsidRPr="008A2EA9" w:rsidRDefault="00311062" w:rsidP="0043110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A2EA9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4. </w:t>
            </w:r>
            <w:r w:rsidRPr="008A2EA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ด้านเศรษฐกิจ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8A2EA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และสังคม</w:t>
            </w:r>
          </w:p>
        </w:tc>
        <w:tc>
          <w:tcPr>
            <w:tcW w:w="709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28.57</w:t>
            </w:r>
          </w:p>
        </w:tc>
        <w:tc>
          <w:tcPr>
            <w:tcW w:w="768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10</w:t>
            </w:r>
          </w:p>
        </w:tc>
        <w:tc>
          <w:tcPr>
            <w:tcW w:w="791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71.43</w:t>
            </w:r>
          </w:p>
        </w:tc>
        <w:tc>
          <w:tcPr>
            <w:tcW w:w="740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819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92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14</w:t>
            </w:r>
          </w:p>
        </w:tc>
        <w:tc>
          <w:tcPr>
            <w:tcW w:w="768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2D5B82"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11062" w:rsidRPr="008A2EA9" w:rsidTr="00311062">
        <w:tc>
          <w:tcPr>
            <w:tcW w:w="1277" w:type="dxa"/>
          </w:tcPr>
          <w:p w:rsidR="00311062" w:rsidRPr="008A2EA9" w:rsidRDefault="00311062" w:rsidP="0043110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A2EA9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5. </w:t>
            </w:r>
            <w:r w:rsidRPr="008A2EA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ด้านการบริหารจัดการองค์กรที่ดี</w:t>
            </w:r>
          </w:p>
        </w:tc>
        <w:tc>
          <w:tcPr>
            <w:tcW w:w="709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6.25</w:t>
            </w:r>
          </w:p>
        </w:tc>
        <w:tc>
          <w:tcPr>
            <w:tcW w:w="708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3</w:t>
            </w:r>
          </w:p>
        </w:tc>
        <w:tc>
          <w:tcPr>
            <w:tcW w:w="709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18.75</w:t>
            </w:r>
          </w:p>
        </w:tc>
        <w:tc>
          <w:tcPr>
            <w:tcW w:w="768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12</w:t>
            </w:r>
          </w:p>
        </w:tc>
        <w:tc>
          <w:tcPr>
            <w:tcW w:w="791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75</w:t>
            </w:r>
          </w:p>
        </w:tc>
        <w:tc>
          <w:tcPr>
            <w:tcW w:w="740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819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92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16</w:t>
            </w:r>
          </w:p>
        </w:tc>
        <w:tc>
          <w:tcPr>
            <w:tcW w:w="768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100</w:t>
            </w:r>
          </w:p>
        </w:tc>
      </w:tr>
      <w:tr w:rsidR="00311062" w:rsidRPr="008A2EA9" w:rsidTr="00311062">
        <w:tc>
          <w:tcPr>
            <w:tcW w:w="1277" w:type="dxa"/>
          </w:tcPr>
          <w:p w:rsidR="00311062" w:rsidRPr="008A2EA9" w:rsidRDefault="00311062" w:rsidP="0043110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A2EA9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6. </w:t>
            </w:r>
            <w:r w:rsidRPr="008A2EA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ด้านบริหารจัดการการ</w:t>
            </w:r>
            <w:r w:rsidRPr="008A2EA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  <w:t>ท่องเที่ยว</w:t>
            </w:r>
          </w:p>
        </w:tc>
        <w:tc>
          <w:tcPr>
            <w:tcW w:w="709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2D5B82"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2D5B82"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1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2D5B82"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9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 w:rsidRPr="002D5B82"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2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0</w:t>
            </w:r>
          </w:p>
        </w:tc>
      </w:tr>
      <w:tr w:rsidR="00311062" w:rsidRPr="008A2EA9" w:rsidTr="00311062">
        <w:tc>
          <w:tcPr>
            <w:tcW w:w="1277" w:type="dxa"/>
          </w:tcPr>
          <w:p w:rsidR="00311062" w:rsidRPr="008A2EA9" w:rsidRDefault="00311062" w:rsidP="0043110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A2EA9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7. </w:t>
            </w:r>
            <w:r w:rsidRPr="008A2EA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ด้านการป้องกันและ</w:t>
            </w:r>
            <w:r w:rsidRPr="008A2EA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  <w:t>แก้ไขปัญหา</w:t>
            </w:r>
          </w:p>
          <w:p w:rsidR="00311062" w:rsidRPr="008A2EA9" w:rsidRDefault="00311062" w:rsidP="0043110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A2EA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ยาเสพติดและส่งเสริมสุขภาพชุมชน</w:t>
            </w:r>
          </w:p>
        </w:tc>
        <w:tc>
          <w:tcPr>
            <w:tcW w:w="709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2</w:t>
            </w:r>
          </w:p>
        </w:tc>
        <w:tc>
          <w:tcPr>
            <w:tcW w:w="851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14.29</w:t>
            </w:r>
          </w:p>
        </w:tc>
        <w:tc>
          <w:tcPr>
            <w:tcW w:w="708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709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7.14</w:t>
            </w:r>
          </w:p>
        </w:tc>
        <w:tc>
          <w:tcPr>
            <w:tcW w:w="768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11</w:t>
            </w:r>
          </w:p>
        </w:tc>
        <w:tc>
          <w:tcPr>
            <w:tcW w:w="791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78.57</w:t>
            </w:r>
          </w:p>
        </w:tc>
        <w:tc>
          <w:tcPr>
            <w:tcW w:w="740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819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92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14</w:t>
            </w:r>
          </w:p>
        </w:tc>
        <w:tc>
          <w:tcPr>
            <w:tcW w:w="768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100</w:t>
            </w:r>
          </w:p>
        </w:tc>
      </w:tr>
      <w:tr w:rsidR="00311062" w:rsidRPr="00FE4EC8" w:rsidTr="00311062">
        <w:tc>
          <w:tcPr>
            <w:tcW w:w="1277" w:type="dxa"/>
          </w:tcPr>
          <w:p w:rsidR="00311062" w:rsidRPr="008A2EA9" w:rsidRDefault="00E42956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  <w:pict>
                <v:shape id="_x0000_s1054" type="#_x0000_t202" style="position:absolute;left:0;text-align:left;margin-left:-7pt;margin-top:20.15pt;width:518.25pt;height:130.5pt;z-index:251682816;mso-position-horizontal-relative:text;mso-position-vertical-relative:text" strokecolor="white [3212]">
                  <v:textbox style="mso-next-textbox:#_x0000_s1054">
                    <w:txbxContent>
                      <w:p w:rsidR="00F6703C" w:rsidRPr="00964168" w:rsidRDefault="00F6703C" w:rsidP="005B51F6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</w:pPr>
                        <w:r w:rsidRPr="00964168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หมายเหตุ 1. ร้อยละจำนวนโครงการที่เสร็จ โครงการที่อยู่ระหว่างดำเนินการ โครงการที่ยังไม่ได้ดำเนินการ แล</w:t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ะ</w:t>
                        </w:r>
                        <w:r w:rsidRPr="00964168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โครงการ</w:t>
                        </w:r>
                        <w:r w:rsidRPr="00964168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br/>
                          <w:t xml:space="preserve">                </w:t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964168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ที่ยกเลิก เทียบอัตรา</w:t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ส่วนจาก จำนวนโครงการในแผนพัฒนาสามปี พ.ศ.2560 เท่านั้น</w:t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br/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ab/>
                          <w:t xml:space="preserve">   2. ร้อยละ จำนวนโครงการทั้งหมด เทียบอัตราส่วนจาก จำนวนโครงการ/กิจกรรม ตามแผนพัฒนาสามปี </w:t>
                        </w:r>
                        <w:r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br/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 xml:space="preserve">                  (พ.ศ.2560-2562) </w:t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br/>
                          <w:t xml:space="preserve">  </w:t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ab/>
                          <w:t xml:space="preserve">   3. รวมจำนวนโครงการที่ใช้จ่ายงบประมาณจากเงินอุดหนุนทั่วไปประเภทกำหนดวัตถุประสงค์/เงินสะสม/</w:t>
                        </w:r>
                        <w:r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br/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 xml:space="preserve">                  เงินทุนสำรองเงินสะสม </w:t>
                        </w:r>
                      </w:p>
                      <w:p w:rsidR="00F6703C" w:rsidRDefault="00F6703C" w:rsidP="00964168"/>
                    </w:txbxContent>
                  </v:textbox>
                </v:shape>
              </w:pict>
            </w:r>
            <w:r w:rsidR="00311062" w:rsidRPr="008A2EA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709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7*</w:t>
            </w:r>
          </w:p>
        </w:tc>
        <w:tc>
          <w:tcPr>
            <w:tcW w:w="851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6.42</w:t>
            </w:r>
          </w:p>
        </w:tc>
        <w:tc>
          <w:tcPr>
            <w:tcW w:w="708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12</w:t>
            </w:r>
          </w:p>
        </w:tc>
        <w:tc>
          <w:tcPr>
            <w:tcW w:w="709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11.01</w:t>
            </w:r>
          </w:p>
        </w:tc>
        <w:tc>
          <w:tcPr>
            <w:tcW w:w="768" w:type="dxa"/>
            <w:vAlign w:val="center"/>
          </w:tcPr>
          <w:p w:rsidR="00311062" w:rsidRPr="002D5B82" w:rsidRDefault="00C51449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88</w:t>
            </w:r>
          </w:p>
        </w:tc>
        <w:tc>
          <w:tcPr>
            <w:tcW w:w="791" w:type="dxa"/>
            <w:vAlign w:val="center"/>
          </w:tcPr>
          <w:p w:rsidR="00311062" w:rsidRPr="002D5B82" w:rsidRDefault="00226846" w:rsidP="00C514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8</w:t>
            </w:r>
            <w:r w:rsidR="00C51449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0.73</w:t>
            </w:r>
          </w:p>
        </w:tc>
        <w:tc>
          <w:tcPr>
            <w:tcW w:w="740" w:type="dxa"/>
            <w:vAlign w:val="center"/>
          </w:tcPr>
          <w:p w:rsidR="00311062" w:rsidRPr="002D5B82" w:rsidRDefault="00C51449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</w:tc>
        <w:tc>
          <w:tcPr>
            <w:tcW w:w="819" w:type="dxa"/>
            <w:vAlign w:val="center"/>
          </w:tcPr>
          <w:p w:rsidR="00311062" w:rsidRPr="002D5B82" w:rsidRDefault="00C51449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1.83</w:t>
            </w:r>
          </w:p>
        </w:tc>
        <w:tc>
          <w:tcPr>
            <w:tcW w:w="709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92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109</w:t>
            </w:r>
          </w:p>
        </w:tc>
        <w:tc>
          <w:tcPr>
            <w:tcW w:w="768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100</w:t>
            </w:r>
          </w:p>
        </w:tc>
      </w:tr>
    </w:tbl>
    <w:tbl>
      <w:tblPr>
        <w:tblpPr w:leftFromText="180" w:rightFromText="180" w:vertAnchor="page" w:horzAnchor="margin" w:tblpXSpec="center" w:tblpY="1831"/>
        <w:tblW w:w="10598" w:type="dxa"/>
        <w:tblLayout w:type="fixed"/>
        <w:tblLook w:val="04A0" w:firstRow="1" w:lastRow="0" w:firstColumn="1" w:lastColumn="0" w:noHBand="0" w:noVBand="1"/>
      </w:tblPr>
      <w:tblGrid>
        <w:gridCol w:w="1384"/>
        <w:gridCol w:w="1382"/>
        <w:gridCol w:w="850"/>
        <w:gridCol w:w="1417"/>
        <w:gridCol w:w="851"/>
        <w:gridCol w:w="1418"/>
        <w:gridCol w:w="851"/>
        <w:gridCol w:w="1594"/>
        <w:gridCol w:w="851"/>
      </w:tblGrid>
      <w:tr w:rsidR="00D84DA9" w:rsidRPr="008431A6" w:rsidTr="007C211D">
        <w:trPr>
          <w:trHeight w:val="3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DA9" w:rsidRPr="008431A6" w:rsidRDefault="00D84DA9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431A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ยุทธศาสตร์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84DA9" w:rsidRPr="008431A6" w:rsidRDefault="00D84DA9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8431A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งบปกติ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84DA9" w:rsidRPr="008431A6" w:rsidRDefault="00D84DA9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431A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เงินสะสม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84DA9" w:rsidRPr="008431A6" w:rsidRDefault="00D84DA9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431A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เงินทุนสำรอง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D84DA9" w:rsidRPr="008431A6" w:rsidRDefault="00D84DA9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8431A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D84DA9" w:rsidRPr="008431A6" w:rsidTr="007C211D">
        <w:trPr>
          <w:trHeight w:val="360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DA9" w:rsidRPr="008431A6" w:rsidRDefault="00D84DA9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431A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DA9" w:rsidRPr="007C211D" w:rsidRDefault="00D84DA9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7C211D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จำนวน</w:t>
            </w:r>
            <w:r w:rsidRPr="007C211D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DA9" w:rsidRPr="007C211D" w:rsidRDefault="00D84DA9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7C211D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DA9" w:rsidRPr="007C211D" w:rsidRDefault="00D84DA9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7C211D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จำนวน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DA9" w:rsidRPr="007C211D" w:rsidRDefault="00D84DA9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7C211D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DA9" w:rsidRPr="007C211D" w:rsidRDefault="00D84DA9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7C211D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จำนวน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DA9" w:rsidRPr="007C211D" w:rsidRDefault="00D84DA9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7C211D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DA9" w:rsidRPr="007C211D" w:rsidRDefault="00D84DA9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7C211D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จำนวน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DA9" w:rsidRPr="007C211D" w:rsidRDefault="00D84DA9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7C211D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ร้อยละ</w:t>
            </w:r>
          </w:p>
        </w:tc>
      </w:tr>
      <w:tr w:rsidR="00D84DA9" w:rsidRPr="008431A6" w:rsidTr="007C211D">
        <w:trPr>
          <w:trHeight w:val="3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DA9" w:rsidRPr="008431A6" w:rsidRDefault="00D84DA9" w:rsidP="0043110D">
            <w:pPr>
              <w:spacing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 xml:space="preserve">1. </w:t>
            </w: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ด้านโครงสร้างพื้นฐาน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A267C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267C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440,000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A267C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A267C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15.45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A267C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267C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608,275.53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A267C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267C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21.36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A267C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267C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1,799,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724.47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1515B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63.19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DA9" w:rsidRPr="00A267CB" w:rsidRDefault="001515B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2,848,000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DA9" w:rsidRPr="00A267CB" w:rsidRDefault="001515B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100</w:t>
            </w:r>
          </w:p>
        </w:tc>
      </w:tr>
      <w:tr w:rsidR="00D84DA9" w:rsidRPr="008431A6" w:rsidTr="007C211D">
        <w:trPr>
          <w:trHeight w:val="3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DA9" w:rsidRPr="008431A6" w:rsidRDefault="00D84DA9" w:rsidP="0043110D">
            <w:pPr>
              <w:spacing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 xml:space="preserve">2. </w:t>
            </w: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ด้าน</w:t>
            </w:r>
            <w:r w:rsidRPr="0093092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การศึกษา </w:t>
            </w:r>
            <w:r w:rsidRPr="0093092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กีฬา ศาสนา</w:t>
            </w:r>
            <w:r w:rsidRPr="0093092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br/>
              <w:t>ขนบธรรมเนียม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93092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ประเพณี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ศิลป</w:t>
            </w:r>
            <w:r w:rsidRPr="0093092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วัฒนธรรม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A267C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1,630,854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A267C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A267C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A267C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A267C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A267C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84DA9" w:rsidRPr="00A267CB" w:rsidRDefault="00A267C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1,630,854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84DA9" w:rsidRPr="00A267CB" w:rsidRDefault="00A267C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100</w:t>
            </w:r>
          </w:p>
        </w:tc>
      </w:tr>
      <w:tr w:rsidR="00D84DA9" w:rsidRPr="008431A6" w:rsidTr="007C211D">
        <w:trPr>
          <w:trHeight w:val="3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DA9" w:rsidRPr="008431A6" w:rsidRDefault="00D84DA9" w:rsidP="0043110D">
            <w:pPr>
              <w:spacing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 xml:space="preserve">3. </w:t>
            </w: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ด้านทรัพยากร ธรรมชาติและสิ่งแวดล้อม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A267C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  <w:r w:rsidR="001515B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473,907.18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A267C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A267C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A267C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A267C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A267C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DA9" w:rsidRPr="00A267CB" w:rsidRDefault="00A267C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  <w:r w:rsidR="001515B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473,907.18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DA9" w:rsidRPr="00A267CB" w:rsidRDefault="00A267C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100</w:t>
            </w:r>
          </w:p>
        </w:tc>
      </w:tr>
      <w:tr w:rsidR="00D84DA9" w:rsidRPr="008431A6" w:rsidTr="007C211D">
        <w:trPr>
          <w:trHeight w:val="3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DA9" w:rsidRPr="008431A6" w:rsidRDefault="00D84DA9" w:rsidP="0043110D">
            <w:pPr>
              <w:spacing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 xml:space="preserve">4. </w:t>
            </w: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ด้านเศรษฐกิจ</w:t>
            </w: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br/>
              <w:t>และสังคม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1515B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2,988,815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1515B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1515B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1515B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1515B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1515B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DA9" w:rsidRPr="00A267CB" w:rsidRDefault="001515B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2,988,815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DA9" w:rsidRPr="00A267CB" w:rsidRDefault="001515B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100</w:t>
            </w:r>
          </w:p>
        </w:tc>
      </w:tr>
      <w:tr w:rsidR="001515BB" w:rsidRPr="008431A6" w:rsidTr="007C211D">
        <w:trPr>
          <w:trHeight w:val="3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5BB" w:rsidRPr="008431A6" w:rsidRDefault="001515BB" w:rsidP="001515BB">
            <w:pPr>
              <w:spacing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 xml:space="preserve">5. 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ด้านการบริหาร</w:t>
            </w: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จัดการ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องค์กรที่ดี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773,553.50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773,553.50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100</w:t>
            </w:r>
          </w:p>
        </w:tc>
      </w:tr>
      <w:tr w:rsidR="001515BB" w:rsidRPr="008431A6" w:rsidTr="007C211D">
        <w:trPr>
          <w:trHeight w:val="3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5BB" w:rsidRPr="008431A6" w:rsidRDefault="001515BB" w:rsidP="001515BB">
            <w:pPr>
              <w:spacing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 xml:space="preserve">6. 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ด้านการบริหาร</w:t>
            </w: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จัดการ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การท่องเที่ยว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</w:tr>
      <w:tr w:rsidR="001515BB" w:rsidRPr="008431A6" w:rsidTr="007C211D">
        <w:trPr>
          <w:trHeight w:val="3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5BB" w:rsidRPr="008431A6" w:rsidRDefault="001515BB" w:rsidP="001515BB">
            <w:pPr>
              <w:spacing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 xml:space="preserve">7. </w:t>
            </w: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ด้านการป้องกัน</w:t>
            </w: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br/>
              <w:t>และแก้ไขปัญหา</w:t>
            </w: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br/>
              <w:t>ยาเสพติด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br/>
            </w: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และส่งเสริม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br/>
            </w: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สุขภาพชุมชน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84,470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84,470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</w:tr>
      <w:tr w:rsidR="001515BB" w:rsidRPr="008431A6" w:rsidTr="007C211D">
        <w:trPr>
          <w:trHeight w:val="3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8431A6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431A6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9,391,599.68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79.60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608,275.53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5.15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1,799,724.47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15.25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11,799,599.68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100</w:t>
            </w:r>
          </w:p>
        </w:tc>
      </w:tr>
    </w:tbl>
    <w:p w:rsidR="00D84DA9" w:rsidRDefault="00E42956" w:rsidP="00D84DA9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50" type="#_x0000_t202" style="position:absolute;margin-left:-10.5pt;margin-top:-12.15pt;width:327pt;height:32.25pt;z-index:251681792;mso-position-horizontal-relative:text;mso-position-vertical-relative:text" fillcolor="white [3212]" strokecolor="white [3212]">
            <v:textbox>
              <w:txbxContent>
                <w:p w:rsidR="00F6703C" w:rsidRDefault="00F6703C" w:rsidP="00034A6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8431A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6.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เบิกจ่ายงบประมาณประจำปี พ.ศ.25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60</w:t>
                  </w:r>
                </w:p>
                <w:p w:rsidR="00F6703C" w:rsidRDefault="00F6703C"/>
              </w:txbxContent>
            </v:textbox>
          </v:shape>
        </w:pict>
      </w:r>
    </w:p>
    <w:p w:rsidR="00D84DA9" w:rsidRDefault="00D84DA9" w:rsidP="00D84DA9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C94075" w:rsidRDefault="00C94075" w:rsidP="00D84DA9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D84DA9" w:rsidRPr="008431A6" w:rsidRDefault="00D84DA9" w:rsidP="00D84DA9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</w:t>
      </w:r>
      <w:r w:rsidRPr="008431A6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ผลการดำเนินงานตามโครงการที่ได้รับเงินอุดหนุนเฉพาะกิจ</w:t>
      </w:r>
    </w:p>
    <w:p w:rsidR="00D84DA9" w:rsidRPr="001515BB" w:rsidRDefault="00D84DA9" w:rsidP="00D84DA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โครงการที่ได้รับเงินอุดหนุนเฉพาะกิจ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  <w:r w:rsidR="00F507A4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Pr="008431A6"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="00204469">
        <w:rPr>
          <w:rFonts w:ascii="TH SarabunIT๙" w:hAnsi="TH SarabunIT๙" w:cs="TH SarabunIT๙"/>
          <w:b/>
          <w:bCs/>
          <w:sz w:val="32"/>
          <w:szCs w:val="32"/>
        </w:rPr>
        <w:t>59</w:t>
      </w:r>
      <w:r w:rsidR="001515B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3452"/>
        <w:gridCol w:w="1186"/>
        <w:gridCol w:w="1424"/>
        <w:gridCol w:w="1276"/>
        <w:gridCol w:w="1419"/>
        <w:gridCol w:w="1416"/>
      </w:tblGrid>
      <w:tr w:rsidR="00D84DA9" w:rsidRPr="008431A6" w:rsidTr="0043110D">
        <w:tc>
          <w:tcPr>
            <w:tcW w:w="3452" w:type="dxa"/>
            <w:vMerge w:val="restart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886" w:type="dxa"/>
            <w:gridSpan w:val="3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835" w:type="dxa"/>
            <w:gridSpan w:val="2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D84DA9" w:rsidRPr="008431A6" w:rsidTr="0043110D">
        <w:tc>
          <w:tcPr>
            <w:tcW w:w="3452" w:type="dxa"/>
            <w:vMerge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ดำเนินการเสร็จแล้ว</w:t>
            </w:r>
          </w:p>
        </w:tc>
        <w:tc>
          <w:tcPr>
            <w:tcW w:w="1424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อยู่ในระหว่าง</w:t>
            </w:r>
          </w:p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ยังไม่ได้</w:t>
            </w:r>
          </w:p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19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   ที่ได้รับ</w:t>
            </w:r>
          </w:p>
        </w:tc>
        <w:tc>
          <w:tcPr>
            <w:tcW w:w="1416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งบประมาณที่เบิกจ่ายไป</w:t>
            </w:r>
          </w:p>
        </w:tc>
      </w:tr>
      <w:tr w:rsidR="00D84DA9" w:rsidRPr="008431A6" w:rsidTr="0043110D">
        <w:tc>
          <w:tcPr>
            <w:tcW w:w="3452" w:type="dxa"/>
          </w:tcPr>
          <w:p w:rsidR="00D84DA9" w:rsidRPr="008431A6" w:rsidRDefault="00D84DA9" w:rsidP="0043110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Pr="008431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โครงการก่อสร้างศูนย์พัฒนาเด็กเล็ก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โรงเรียนบ้าน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โฉลกห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ลำ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br/>
              <w:t xml:space="preserve">    ชุมชนที่ 4 บ้าน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โฉลกห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ลำ</w:t>
            </w:r>
          </w:p>
        </w:tc>
        <w:tc>
          <w:tcPr>
            <w:tcW w:w="1186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424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,983,000</w:t>
            </w:r>
          </w:p>
        </w:tc>
        <w:tc>
          <w:tcPr>
            <w:tcW w:w="1416" w:type="dxa"/>
          </w:tcPr>
          <w:p w:rsidR="00D84DA9" w:rsidRPr="008431A6" w:rsidRDefault="0020446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852,750</w:t>
            </w:r>
          </w:p>
        </w:tc>
      </w:tr>
      <w:tr w:rsidR="00204469" w:rsidRPr="008431A6" w:rsidTr="0043110D">
        <w:tc>
          <w:tcPr>
            <w:tcW w:w="3452" w:type="dxa"/>
          </w:tcPr>
          <w:p w:rsidR="00204469" w:rsidRPr="008431A6" w:rsidRDefault="00204469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186" w:type="dxa"/>
          </w:tcPr>
          <w:p w:rsidR="00204469" w:rsidRPr="008431A6" w:rsidRDefault="00204469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424" w:type="dxa"/>
          </w:tcPr>
          <w:p w:rsidR="00204469" w:rsidRPr="008431A6" w:rsidRDefault="00204469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204469" w:rsidRPr="008431A6" w:rsidRDefault="00204469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:rsidR="00204469" w:rsidRPr="008431A6" w:rsidRDefault="00204469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,983,000</w:t>
            </w:r>
          </w:p>
        </w:tc>
        <w:tc>
          <w:tcPr>
            <w:tcW w:w="1416" w:type="dxa"/>
          </w:tcPr>
          <w:p w:rsidR="00204469" w:rsidRPr="008431A6" w:rsidRDefault="00204469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852,750</w:t>
            </w:r>
          </w:p>
        </w:tc>
      </w:tr>
    </w:tbl>
    <w:p w:rsidR="00D84DA9" w:rsidRPr="008431A6" w:rsidRDefault="00D84DA9" w:rsidP="002C36B9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โครงการที่ได้รับเงินอุดหนุน</w:t>
      </w:r>
      <w:r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ั่วไป 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  <w:r w:rsidR="00F507A4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Pr="008431A6">
        <w:rPr>
          <w:rFonts w:ascii="TH SarabunIT๙" w:hAnsi="TH SarabunIT๙" w:cs="TH SarabunIT๙"/>
          <w:b/>
          <w:bCs/>
          <w:sz w:val="32"/>
          <w:szCs w:val="32"/>
        </w:rPr>
        <w:t>25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3452"/>
        <w:gridCol w:w="1186"/>
        <w:gridCol w:w="1424"/>
        <w:gridCol w:w="1276"/>
        <w:gridCol w:w="1419"/>
        <w:gridCol w:w="1416"/>
      </w:tblGrid>
      <w:tr w:rsidR="00D84DA9" w:rsidRPr="008431A6" w:rsidTr="0043110D">
        <w:tc>
          <w:tcPr>
            <w:tcW w:w="3452" w:type="dxa"/>
            <w:vMerge w:val="restart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886" w:type="dxa"/>
            <w:gridSpan w:val="3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835" w:type="dxa"/>
            <w:gridSpan w:val="2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D84DA9" w:rsidRPr="008431A6" w:rsidTr="0043110D">
        <w:tc>
          <w:tcPr>
            <w:tcW w:w="3452" w:type="dxa"/>
            <w:vMerge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ดำเนินการเสร็จแล้ว</w:t>
            </w:r>
          </w:p>
        </w:tc>
        <w:tc>
          <w:tcPr>
            <w:tcW w:w="1424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อยู่ในระหว่าง</w:t>
            </w:r>
          </w:p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ยังไม่ได้</w:t>
            </w:r>
          </w:p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19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   ที่ได้รับ</w:t>
            </w:r>
          </w:p>
        </w:tc>
        <w:tc>
          <w:tcPr>
            <w:tcW w:w="1416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งบประมาณที่เบิกจ่ายไป</w:t>
            </w:r>
          </w:p>
        </w:tc>
      </w:tr>
      <w:tr w:rsidR="00D84DA9" w:rsidRPr="008431A6" w:rsidTr="0043110D">
        <w:tc>
          <w:tcPr>
            <w:tcW w:w="3452" w:type="dxa"/>
          </w:tcPr>
          <w:p w:rsidR="00D84DA9" w:rsidRPr="00B77981" w:rsidRDefault="00204469" w:rsidP="0043110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 สำหรับส่งเสริมศักยภาพ</w:t>
            </w:r>
            <w:r w:rsidR="001660E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1660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การจัดการศึกษาของท้องถิ่น</w:t>
            </w:r>
          </w:p>
        </w:tc>
        <w:tc>
          <w:tcPr>
            <w:tcW w:w="1186" w:type="dxa"/>
          </w:tcPr>
          <w:p w:rsidR="00D84DA9" w:rsidRPr="00B77981" w:rsidRDefault="0020446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424" w:type="dxa"/>
          </w:tcPr>
          <w:p w:rsidR="00D84DA9" w:rsidRPr="00B77981" w:rsidRDefault="0020446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:rsidR="00D84DA9" w:rsidRPr="00B77981" w:rsidRDefault="0020446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419" w:type="dxa"/>
          </w:tcPr>
          <w:p w:rsidR="00D84DA9" w:rsidRPr="00B77981" w:rsidRDefault="0020446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6,000</w:t>
            </w:r>
          </w:p>
        </w:tc>
        <w:tc>
          <w:tcPr>
            <w:tcW w:w="1416" w:type="dxa"/>
          </w:tcPr>
          <w:p w:rsidR="00D84DA9" w:rsidRPr="00B77981" w:rsidRDefault="0020446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D84DA9" w:rsidRPr="008431A6" w:rsidTr="0043110D">
        <w:tc>
          <w:tcPr>
            <w:tcW w:w="3452" w:type="dxa"/>
          </w:tcPr>
          <w:p w:rsidR="00D84DA9" w:rsidRPr="00B77981" w:rsidRDefault="00204469" w:rsidP="0043110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 สนับสนุนค่าอาหารเสริม (นม)</w:t>
            </w:r>
          </w:p>
        </w:tc>
        <w:tc>
          <w:tcPr>
            <w:tcW w:w="1186" w:type="dxa"/>
          </w:tcPr>
          <w:p w:rsidR="00D84DA9" w:rsidRPr="00B77981" w:rsidRDefault="0020446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424" w:type="dxa"/>
          </w:tcPr>
          <w:p w:rsidR="00D84DA9" w:rsidRPr="00B77981" w:rsidRDefault="0020446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D84DA9" w:rsidRPr="00B77981" w:rsidRDefault="0020446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419" w:type="dxa"/>
          </w:tcPr>
          <w:p w:rsidR="00D84DA9" w:rsidRPr="00B77981" w:rsidRDefault="0073536F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996,269</w:t>
            </w:r>
          </w:p>
        </w:tc>
        <w:tc>
          <w:tcPr>
            <w:tcW w:w="1416" w:type="dxa"/>
          </w:tcPr>
          <w:p w:rsidR="00D84DA9" w:rsidRPr="00B77981" w:rsidRDefault="0073536F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498,134</w:t>
            </w:r>
          </w:p>
        </w:tc>
      </w:tr>
      <w:tr w:rsidR="00204469" w:rsidRPr="008431A6" w:rsidTr="0043110D">
        <w:tc>
          <w:tcPr>
            <w:tcW w:w="3452" w:type="dxa"/>
          </w:tcPr>
          <w:p w:rsidR="00204469" w:rsidRPr="00B77981" w:rsidRDefault="001660E0" w:rsidP="00A778C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สนับสนุนอาหารกลางวันให้แก่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proofErr w:type="spellStart"/>
            <w:r w:rsidRPr="001660E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ศพด</w:t>
            </w:r>
            <w:proofErr w:type="spellEnd"/>
            <w:r w:rsidRPr="001660E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186" w:type="dxa"/>
          </w:tcPr>
          <w:p w:rsidR="00204469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424" w:type="dxa"/>
          </w:tcPr>
          <w:p w:rsidR="00204469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204469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419" w:type="dxa"/>
          </w:tcPr>
          <w:p w:rsidR="00204469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372,400</w:t>
            </w:r>
          </w:p>
        </w:tc>
        <w:tc>
          <w:tcPr>
            <w:tcW w:w="1416" w:type="dxa"/>
          </w:tcPr>
          <w:p w:rsidR="00204469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191,520</w:t>
            </w:r>
          </w:p>
        </w:tc>
      </w:tr>
      <w:tr w:rsidR="00204469" w:rsidRPr="008431A6" w:rsidTr="0043110D">
        <w:tc>
          <w:tcPr>
            <w:tcW w:w="3452" w:type="dxa"/>
          </w:tcPr>
          <w:p w:rsidR="00204469" w:rsidRPr="00B77981" w:rsidRDefault="001660E0" w:rsidP="00A778C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4. </w:t>
            </w:r>
            <w:r w:rsidRPr="001660E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สำหรับอาหารกลางวันให้แก่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73536F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</w:t>
            </w:r>
            <w:r w:rsidRPr="007353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โรงเรียนในเขตพื้นที่</w:t>
            </w:r>
            <w:r w:rsidRPr="0073536F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proofErr w:type="spellStart"/>
            <w:r w:rsidRPr="007353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ทต</w:t>
            </w:r>
            <w:proofErr w:type="spellEnd"/>
            <w:r w:rsidRPr="007353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.เพชรพะงัน</w:t>
            </w:r>
          </w:p>
        </w:tc>
        <w:tc>
          <w:tcPr>
            <w:tcW w:w="1186" w:type="dxa"/>
          </w:tcPr>
          <w:p w:rsidR="00204469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424" w:type="dxa"/>
          </w:tcPr>
          <w:p w:rsidR="00204469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204469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419" w:type="dxa"/>
          </w:tcPr>
          <w:p w:rsidR="00204469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1,656,000</w:t>
            </w:r>
          </w:p>
        </w:tc>
        <w:tc>
          <w:tcPr>
            <w:tcW w:w="1416" w:type="dxa"/>
          </w:tcPr>
          <w:p w:rsidR="00204469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812,000</w:t>
            </w:r>
          </w:p>
        </w:tc>
      </w:tr>
      <w:tr w:rsidR="00204469" w:rsidRPr="008431A6" w:rsidTr="0043110D">
        <w:tc>
          <w:tcPr>
            <w:tcW w:w="3452" w:type="dxa"/>
          </w:tcPr>
          <w:p w:rsidR="001660E0" w:rsidRPr="0073536F" w:rsidRDefault="001660E0" w:rsidP="00A778CC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73536F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5. </w:t>
            </w:r>
            <w:r w:rsidRPr="007353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สำหรับสนับสนุนศูนย์พัฒนาเด็กเล็ก</w:t>
            </w:r>
            <w:r w:rsidR="0073536F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br/>
              <w:t xml:space="preserve">    </w:t>
            </w:r>
            <w:r w:rsidRPr="007353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ค่าจัดการเรียนการสอน (รายหัว)</w:t>
            </w:r>
          </w:p>
        </w:tc>
        <w:tc>
          <w:tcPr>
            <w:tcW w:w="1186" w:type="dxa"/>
          </w:tcPr>
          <w:p w:rsidR="00204469" w:rsidRPr="00B77981" w:rsidRDefault="00DB368A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424" w:type="dxa"/>
          </w:tcPr>
          <w:p w:rsidR="00204469" w:rsidRPr="00B77981" w:rsidRDefault="00DB368A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:rsidR="00204469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419" w:type="dxa"/>
          </w:tcPr>
          <w:p w:rsidR="00204469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129,200</w:t>
            </w:r>
          </w:p>
        </w:tc>
        <w:tc>
          <w:tcPr>
            <w:tcW w:w="1416" w:type="dxa"/>
          </w:tcPr>
          <w:p w:rsidR="00204469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129,200</w:t>
            </w:r>
          </w:p>
        </w:tc>
      </w:tr>
      <w:tr w:rsidR="00CC6D00" w:rsidRPr="008431A6" w:rsidTr="0043110D">
        <w:tc>
          <w:tcPr>
            <w:tcW w:w="3452" w:type="dxa"/>
          </w:tcPr>
          <w:p w:rsidR="00CC6D00" w:rsidRPr="00B77981" w:rsidRDefault="001660E0" w:rsidP="001660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  <w:r w:rsidR="00CC6D00" w:rsidRPr="00B7798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สนับสนุนการ</w:t>
            </w:r>
            <w:r w:rsidR="00CC6D00" w:rsidRPr="00B7798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สงเคราะห์เบี้ยยังชีพ</w:t>
            </w:r>
            <w:r w:rsidR="00CC6D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CC6D0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CC6D00" w:rsidRPr="00B7798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ผู้สูงอายุ</w:t>
            </w:r>
          </w:p>
        </w:tc>
        <w:tc>
          <w:tcPr>
            <w:tcW w:w="1186" w:type="dxa"/>
          </w:tcPr>
          <w:p w:rsidR="00CC6D00" w:rsidRPr="00B77981" w:rsidRDefault="00DB368A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424" w:type="dxa"/>
          </w:tcPr>
          <w:p w:rsidR="00CC6D00" w:rsidRPr="00B77981" w:rsidRDefault="00DB368A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CC6D00" w:rsidRPr="00B77981" w:rsidRDefault="00CC6D00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798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:rsidR="00CC6D00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4,532,400</w:t>
            </w:r>
          </w:p>
        </w:tc>
        <w:tc>
          <w:tcPr>
            <w:tcW w:w="1416" w:type="dxa"/>
          </w:tcPr>
          <w:p w:rsidR="00CC6D00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2,580,700</w:t>
            </w:r>
          </w:p>
        </w:tc>
      </w:tr>
      <w:tr w:rsidR="00CC6D00" w:rsidRPr="008431A6" w:rsidTr="0043110D">
        <w:tc>
          <w:tcPr>
            <w:tcW w:w="3452" w:type="dxa"/>
          </w:tcPr>
          <w:p w:rsidR="00CC6D00" w:rsidRPr="00B77981" w:rsidRDefault="001660E0" w:rsidP="001660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="00CC6D00" w:rsidRPr="00B7798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สนับสนุนการ</w:t>
            </w:r>
            <w:r w:rsidR="00CC6D00" w:rsidRPr="00B7798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สงเคราะห์เบี้ยยังชีพ</w:t>
            </w:r>
            <w:r w:rsidR="00CC6D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CC6D0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CC6D00" w:rsidRPr="00B7798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ผู้พิการ</w:t>
            </w:r>
          </w:p>
        </w:tc>
        <w:tc>
          <w:tcPr>
            <w:tcW w:w="1186" w:type="dxa"/>
          </w:tcPr>
          <w:p w:rsidR="00CC6D00" w:rsidRPr="00B77981" w:rsidRDefault="00DB368A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424" w:type="dxa"/>
          </w:tcPr>
          <w:p w:rsidR="00CC6D00" w:rsidRPr="00B77981" w:rsidRDefault="00DB368A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CC6D00" w:rsidRPr="00B77981" w:rsidRDefault="00CC6D00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798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:rsidR="00CC6D00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528,000</w:t>
            </w:r>
          </w:p>
        </w:tc>
        <w:tc>
          <w:tcPr>
            <w:tcW w:w="1416" w:type="dxa"/>
          </w:tcPr>
          <w:p w:rsidR="00CC6D00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355,200</w:t>
            </w:r>
          </w:p>
        </w:tc>
      </w:tr>
      <w:tr w:rsidR="00CC6D00" w:rsidRPr="008431A6" w:rsidTr="0043110D">
        <w:tc>
          <w:tcPr>
            <w:tcW w:w="3452" w:type="dxa"/>
          </w:tcPr>
          <w:p w:rsidR="00CC6D00" w:rsidRPr="00B77981" w:rsidRDefault="001660E0" w:rsidP="00A778C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="00CC6D00" w:rsidRPr="00B7798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สนับสนุนการ</w:t>
            </w:r>
            <w:r w:rsidRPr="00B7798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สงเคราะห์เบี้ยยังชีพ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ผู้ป่วยเอดส์</w:t>
            </w:r>
          </w:p>
        </w:tc>
        <w:tc>
          <w:tcPr>
            <w:tcW w:w="1186" w:type="dxa"/>
          </w:tcPr>
          <w:p w:rsidR="00CC6D00" w:rsidRPr="00B77981" w:rsidRDefault="00DB368A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424" w:type="dxa"/>
          </w:tcPr>
          <w:p w:rsidR="00CC6D00" w:rsidRPr="00B77981" w:rsidRDefault="00DB368A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CC6D00" w:rsidRPr="00B77981" w:rsidRDefault="00CC6D00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798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419" w:type="dxa"/>
          </w:tcPr>
          <w:p w:rsidR="00CC6D00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66,000</w:t>
            </w:r>
          </w:p>
        </w:tc>
        <w:tc>
          <w:tcPr>
            <w:tcW w:w="1416" w:type="dxa"/>
          </w:tcPr>
          <w:p w:rsidR="00CC6D00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38,500</w:t>
            </w:r>
          </w:p>
        </w:tc>
      </w:tr>
      <w:tr w:rsidR="001660E0" w:rsidRPr="008431A6" w:rsidTr="0043110D">
        <w:tc>
          <w:tcPr>
            <w:tcW w:w="3452" w:type="dxa"/>
          </w:tcPr>
          <w:p w:rsidR="001660E0" w:rsidRPr="00B77981" w:rsidRDefault="001660E0" w:rsidP="00A778C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9. </w:t>
            </w:r>
            <w:r w:rsidRPr="001660E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สนับสนุนการบริการสาธารณสุข</w:t>
            </w:r>
          </w:p>
        </w:tc>
        <w:tc>
          <w:tcPr>
            <w:tcW w:w="1186" w:type="dxa"/>
          </w:tcPr>
          <w:p w:rsidR="001660E0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424" w:type="dxa"/>
          </w:tcPr>
          <w:p w:rsidR="001660E0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:rsidR="001660E0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419" w:type="dxa"/>
          </w:tcPr>
          <w:p w:rsidR="001660E0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416" w:type="dxa"/>
          </w:tcPr>
          <w:p w:rsidR="001660E0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1660E0" w:rsidRPr="008431A6" w:rsidTr="0043110D">
        <w:tc>
          <w:tcPr>
            <w:tcW w:w="3452" w:type="dxa"/>
          </w:tcPr>
          <w:p w:rsidR="001660E0" w:rsidRPr="00B77981" w:rsidRDefault="001660E0" w:rsidP="00A778C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10.</w:t>
            </w:r>
            <w:r w:rsidRPr="001660E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โครงการพัฒนาศักยภาพและคุณภาพการให้บริการของสถานีอนามัย</w:t>
            </w:r>
          </w:p>
        </w:tc>
        <w:tc>
          <w:tcPr>
            <w:tcW w:w="1186" w:type="dxa"/>
          </w:tcPr>
          <w:p w:rsidR="001660E0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424" w:type="dxa"/>
          </w:tcPr>
          <w:p w:rsidR="001660E0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1660E0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419" w:type="dxa"/>
          </w:tcPr>
          <w:p w:rsidR="001660E0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1,000,000</w:t>
            </w:r>
          </w:p>
        </w:tc>
        <w:tc>
          <w:tcPr>
            <w:tcW w:w="1416" w:type="dxa"/>
          </w:tcPr>
          <w:p w:rsidR="001660E0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44,470</w:t>
            </w:r>
          </w:p>
        </w:tc>
      </w:tr>
      <w:tr w:rsidR="00CC6D00" w:rsidRPr="008431A6" w:rsidTr="00DB368A">
        <w:trPr>
          <w:trHeight w:val="145"/>
        </w:trPr>
        <w:tc>
          <w:tcPr>
            <w:tcW w:w="3452" w:type="dxa"/>
          </w:tcPr>
          <w:p w:rsidR="00CC6D00" w:rsidRPr="00B77981" w:rsidRDefault="00CC6D00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7798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186" w:type="dxa"/>
          </w:tcPr>
          <w:p w:rsidR="00CC6D00" w:rsidRPr="00B77981" w:rsidRDefault="00DB368A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424" w:type="dxa"/>
          </w:tcPr>
          <w:p w:rsidR="00CC6D00" w:rsidRPr="00B77981" w:rsidRDefault="00DB368A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1276" w:type="dxa"/>
          </w:tcPr>
          <w:p w:rsidR="00CC6D00" w:rsidRPr="00B77981" w:rsidRDefault="006F06DD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:rsidR="00CC6D00" w:rsidRPr="00B77981" w:rsidRDefault="00AD5FED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9,336,269</w:t>
            </w:r>
          </w:p>
        </w:tc>
        <w:tc>
          <w:tcPr>
            <w:tcW w:w="1416" w:type="dxa"/>
          </w:tcPr>
          <w:p w:rsidR="00CC6D00" w:rsidRPr="00B77981" w:rsidRDefault="00AD5FED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4,649,724</w:t>
            </w:r>
          </w:p>
        </w:tc>
      </w:tr>
    </w:tbl>
    <w:p w:rsidR="00A778CC" w:rsidRDefault="00A778CC" w:rsidP="00D84DA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507A4" w:rsidRDefault="00F507A4" w:rsidP="00D84DA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507A4" w:rsidRDefault="00F507A4" w:rsidP="00D84DA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C36B9" w:rsidRDefault="002C36B9" w:rsidP="00D84DA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84DA9" w:rsidRPr="008431A6" w:rsidRDefault="00D84DA9" w:rsidP="00D84DA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โครงการที่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จ่ายขาดจากเงินสะสม 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  <w:r w:rsidR="00F507A4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Pr="008431A6">
        <w:rPr>
          <w:rFonts w:ascii="TH SarabunIT๙" w:hAnsi="TH SarabunIT๙" w:cs="TH SarabunIT๙"/>
          <w:b/>
          <w:bCs/>
          <w:sz w:val="32"/>
          <w:szCs w:val="32"/>
        </w:rPr>
        <w:t>25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</w:p>
    <w:tbl>
      <w:tblPr>
        <w:tblStyle w:val="TableGrid"/>
        <w:tblW w:w="10093" w:type="dxa"/>
        <w:tblLook w:val="04A0" w:firstRow="1" w:lastRow="0" w:firstColumn="1" w:lastColumn="0" w:noHBand="0" w:noVBand="1"/>
      </w:tblPr>
      <w:tblGrid>
        <w:gridCol w:w="3369"/>
        <w:gridCol w:w="1183"/>
        <w:gridCol w:w="1408"/>
        <w:gridCol w:w="1145"/>
        <w:gridCol w:w="1494"/>
        <w:gridCol w:w="1494"/>
      </w:tblGrid>
      <w:tr w:rsidR="00D84DA9" w:rsidRPr="008431A6" w:rsidTr="009251D7">
        <w:tc>
          <w:tcPr>
            <w:tcW w:w="3369" w:type="dxa"/>
            <w:vMerge w:val="restart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736" w:type="dxa"/>
            <w:gridSpan w:val="3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988" w:type="dxa"/>
            <w:gridSpan w:val="2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D84DA9" w:rsidRPr="008431A6" w:rsidTr="009251D7">
        <w:tc>
          <w:tcPr>
            <w:tcW w:w="3369" w:type="dxa"/>
            <w:vMerge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3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ดำเนินการเสร็จแล้ว</w:t>
            </w:r>
          </w:p>
        </w:tc>
        <w:tc>
          <w:tcPr>
            <w:tcW w:w="1408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อยู่ในระหว่าง</w:t>
            </w:r>
          </w:p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45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ยังไม่ได้</w:t>
            </w:r>
          </w:p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94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   ที่ได้รับ</w:t>
            </w:r>
          </w:p>
        </w:tc>
        <w:tc>
          <w:tcPr>
            <w:tcW w:w="1494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งบประมาณที่เบิกจ่ายไป</w:t>
            </w:r>
          </w:p>
        </w:tc>
      </w:tr>
      <w:tr w:rsidR="00D84DA9" w:rsidRPr="008431A6" w:rsidTr="009251D7">
        <w:tc>
          <w:tcPr>
            <w:tcW w:w="3369" w:type="dxa"/>
          </w:tcPr>
          <w:p w:rsidR="0022388A" w:rsidRPr="00B77981" w:rsidRDefault="0022388A" w:rsidP="002238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F276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="00D84DA9" w:rsidRPr="002F276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2F276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โครงการปรับปรุงซ่อมแซมถนน</w:t>
            </w:r>
            <w:r w:rsidRPr="002F276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2F276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ในเขตพื้นที่ </w:t>
            </w:r>
            <w:proofErr w:type="spellStart"/>
            <w:r w:rsidRPr="002F276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ทต</w:t>
            </w:r>
            <w:proofErr w:type="spellEnd"/>
            <w:r w:rsidRPr="002F276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.เพชรพะงัน</w:t>
            </w:r>
            <w:r w:rsidRPr="002F276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22388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โครงการซ่อมแซมถนน </w:t>
            </w:r>
            <w:proofErr w:type="spellStart"/>
            <w:r w:rsidRPr="0022388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 w:rsidRPr="0022388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br/>
              <w:t xml:space="preserve">  </w:t>
            </w:r>
            <w:r w:rsidRPr="0022388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สายเลียบชายทะเล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  <w:t xml:space="preserve">- </w:t>
            </w:r>
            <w:r w:rsidRPr="0022388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โครงการซ่อมถนนลูกรังทราย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br/>
            </w:r>
            <w:r w:rsidRPr="002F276A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</w:t>
            </w:r>
            <w:r w:rsidRPr="002F276A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ภายในเขตเทศบาลตำบลเพชรพะงัน</w:t>
            </w:r>
          </w:p>
        </w:tc>
        <w:tc>
          <w:tcPr>
            <w:tcW w:w="1183" w:type="dxa"/>
          </w:tcPr>
          <w:p w:rsidR="00D84DA9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251D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br/>
            </w:r>
          </w:p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251D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251D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408" w:type="dxa"/>
          </w:tcPr>
          <w:p w:rsidR="00D84DA9" w:rsidRPr="009251D7" w:rsidRDefault="00D84DA9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251D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251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145" w:type="dxa"/>
          </w:tcPr>
          <w:p w:rsidR="00D84DA9" w:rsidRPr="009251D7" w:rsidRDefault="00D84DA9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251D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251D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494" w:type="dxa"/>
          </w:tcPr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881927" w:rsidRPr="009251D7" w:rsidRDefault="00881927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251D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415,000</w:t>
            </w:r>
          </w:p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251D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60,275.53</w:t>
            </w:r>
          </w:p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94" w:type="dxa"/>
          </w:tcPr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881927" w:rsidRPr="009251D7" w:rsidRDefault="00881927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251D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393,000</w:t>
            </w:r>
          </w:p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251D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60,275.53</w:t>
            </w:r>
          </w:p>
        </w:tc>
      </w:tr>
      <w:tr w:rsidR="00D84DA9" w:rsidRPr="008431A6" w:rsidTr="009251D7">
        <w:tc>
          <w:tcPr>
            <w:tcW w:w="3369" w:type="dxa"/>
          </w:tcPr>
          <w:p w:rsidR="00D84DA9" w:rsidRPr="00B77981" w:rsidRDefault="0022388A" w:rsidP="00247B6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8192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2. </w:t>
            </w:r>
            <w:r w:rsidRPr="0088192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โครงการพัฒนาแหล่งท่องเที่ยวโครงการขุดลอกคลองตะวันออก</w:t>
            </w:r>
            <w:r w:rsidRPr="0088192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D84DA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โครงการขุดลอกร่องเข้าที่จอดเรือ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D84DA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คลองตะวันออก</w:t>
            </w:r>
          </w:p>
        </w:tc>
        <w:tc>
          <w:tcPr>
            <w:tcW w:w="1183" w:type="dxa"/>
          </w:tcPr>
          <w:p w:rsidR="001C51CC" w:rsidRDefault="001C51CC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C51CC" w:rsidRDefault="001C51CC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D84DA9" w:rsidRPr="00B77981" w:rsidRDefault="0022388A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408" w:type="dxa"/>
          </w:tcPr>
          <w:p w:rsidR="001C51CC" w:rsidRDefault="001C51CC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C51CC" w:rsidRDefault="001C51CC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D84DA9" w:rsidRPr="00B77981" w:rsidRDefault="00D84DA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798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145" w:type="dxa"/>
          </w:tcPr>
          <w:p w:rsidR="001C51CC" w:rsidRDefault="001C51CC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C51CC" w:rsidRDefault="001C51CC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D84DA9" w:rsidRPr="00B77981" w:rsidRDefault="00D84DA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798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494" w:type="dxa"/>
          </w:tcPr>
          <w:p w:rsidR="00D84DA9" w:rsidRDefault="00D84DA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5F31A3" w:rsidRDefault="005F31A3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5F31A3" w:rsidRPr="00B77981" w:rsidRDefault="00057921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160,000</w:t>
            </w:r>
          </w:p>
        </w:tc>
        <w:tc>
          <w:tcPr>
            <w:tcW w:w="1494" w:type="dxa"/>
          </w:tcPr>
          <w:p w:rsidR="00D84DA9" w:rsidRDefault="00D84DA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57921" w:rsidRDefault="00057921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57921" w:rsidRPr="00B77981" w:rsidRDefault="00057921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155,000</w:t>
            </w:r>
          </w:p>
        </w:tc>
      </w:tr>
      <w:tr w:rsidR="00D84DA9" w:rsidRPr="008431A6" w:rsidTr="009251D7">
        <w:tc>
          <w:tcPr>
            <w:tcW w:w="3369" w:type="dxa"/>
          </w:tcPr>
          <w:p w:rsidR="00D84DA9" w:rsidRPr="009251D7" w:rsidRDefault="0022388A" w:rsidP="00247B6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251D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3. โครงการก่อสร้างศูนย์พัฒนาเด็กเล็ก</w:t>
            </w:r>
            <w:r w:rsidRPr="009251D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9251D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โรงเรียนบ้าน</w:t>
            </w:r>
            <w:proofErr w:type="spellStart"/>
            <w:r w:rsidRPr="009251D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โฉลกห</w:t>
            </w:r>
            <w:proofErr w:type="spellEnd"/>
            <w:r w:rsidRPr="009251D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ลำ </w:t>
            </w:r>
            <w:r w:rsidRPr="009251D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br/>
              <w:t>ชุมชนที่ 4 บ้าน</w:t>
            </w:r>
            <w:proofErr w:type="spellStart"/>
            <w:r w:rsidRPr="009251D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โฉลกห</w:t>
            </w:r>
            <w:proofErr w:type="spellEnd"/>
            <w:r w:rsidRPr="009251D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ลำ</w:t>
            </w:r>
          </w:p>
        </w:tc>
        <w:tc>
          <w:tcPr>
            <w:tcW w:w="1183" w:type="dxa"/>
          </w:tcPr>
          <w:p w:rsidR="00D84DA9" w:rsidRPr="00B77981" w:rsidRDefault="00EE2077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408" w:type="dxa"/>
          </w:tcPr>
          <w:p w:rsidR="00D84DA9" w:rsidRPr="00B77981" w:rsidRDefault="00EE2077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145" w:type="dxa"/>
          </w:tcPr>
          <w:p w:rsidR="00D84DA9" w:rsidRPr="00B77981" w:rsidRDefault="00D84DA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494" w:type="dxa"/>
          </w:tcPr>
          <w:p w:rsidR="00D84DA9" w:rsidRDefault="00057921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92,000</w:t>
            </w:r>
          </w:p>
        </w:tc>
        <w:tc>
          <w:tcPr>
            <w:tcW w:w="1494" w:type="dxa"/>
          </w:tcPr>
          <w:p w:rsidR="00D84DA9" w:rsidRPr="00B77981" w:rsidRDefault="00057921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14,363 </w:t>
            </w:r>
          </w:p>
        </w:tc>
      </w:tr>
      <w:tr w:rsidR="00D84DA9" w:rsidRPr="008431A6" w:rsidTr="009251D7">
        <w:trPr>
          <w:trHeight w:val="421"/>
        </w:trPr>
        <w:tc>
          <w:tcPr>
            <w:tcW w:w="3369" w:type="dxa"/>
          </w:tcPr>
          <w:p w:rsidR="00D84DA9" w:rsidRPr="00B77981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7798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183" w:type="dxa"/>
          </w:tcPr>
          <w:p w:rsidR="00D84DA9" w:rsidRPr="00B77981" w:rsidRDefault="00EE2077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408" w:type="dxa"/>
          </w:tcPr>
          <w:p w:rsidR="00D84DA9" w:rsidRPr="00B77981" w:rsidRDefault="00EE2077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145" w:type="dxa"/>
          </w:tcPr>
          <w:p w:rsidR="00D84DA9" w:rsidRPr="00B77981" w:rsidRDefault="00EE2077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494" w:type="dxa"/>
          </w:tcPr>
          <w:p w:rsidR="00D84DA9" w:rsidRPr="00B77981" w:rsidRDefault="00F4231B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727,275.53</w:t>
            </w:r>
          </w:p>
        </w:tc>
        <w:tc>
          <w:tcPr>
            <w:tcW w:w="1494" w:type="dxa"/>
          </w:tcPr>
          <w:p w:rsidR="00D84DA9" w:rsidRPr="00B77981" w:rsidRDefault="00F4231B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622,638.53</w:t>
            </w:r>
          </w:p>
        </w:tc>
      </w:tr>
    </w:tbl>
    <w:p w:rsidR="00F53059" w:rsidRDefault="00F53059" w:rsidP="00F53059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84DA9" w:rsidRPr="008431A6" w:rsidRDefault="00D84DA9" w:rsidP="00F53059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จ่ายขาด</w:t>
      </w:r>
      <w:r w:rsidR="00697958">
        <w:rPr>
          <w:rFonts w:ascii="TH SarabunIT๙" w:hAnsi="TH SarabunIT๙" w:cs="TH SarabunIT๙" w:hint="cs"/>
          <w:b/>
          <w:bCs/>
          <w:sz w:val="32"/>
          <w:szCs w:val="32"/>
          <w:cs/>
        </w:rPr>
        <w:t>จากทุนสำรองเงินสะสม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  <w:r w:rsidR="00F507A4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Pr="008431A6">
        <w:rPr>
          <w:rFonts w:ascii="TH SarabunIT๙" w:hAnsi="TH SarabunIT๙" w:cs="TH SarabunIT๙"/>
          <w:b/>
          <w:bCs/>
          <w:sz w:val="32"/>
          <w:szCs w:val="32"/>
        </w:rPr>
        <w:t>25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3085"/>
        <w:gridCol w:w="1276"/>
        <w:gridCol w:w="1173"/>
        <w:gridCol w:w="1249"/>
        <w:gridCol w:w="1695"/>
        <w:gridCol w:w="1695"/>
      </w:tblGrid>
      <w:tr w:rsidR="00D84DA9" w:rsidRPr="008431A6" w:rsidTr="00F2735B">
        <w:tc>
          <w:tcPr>
            <w:tcW w:w="3085" w:type="dxa"/>
            <w:vMerge w:val="restart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698" w:type="dxa"/>
            <w:gridSpan w:val="3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390" w:type="dxa"/>
            <w:gridSpan w:val="2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D84DA9" w:rsidRPr="008431A6" w:rsidTr="006A7955">
        <w:tc>
          <w:tcPr>
            <w:tcW w:w="3085" w:type="dxa"/>
            <w:vMerge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D84DA9" w:rsidRPr="008431A6" w:rsidRDefault="00D84DA9" w:rsidP="006A79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</w:t>
            </w:r>
            <w:r w:rsidR="006A79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 </w:t>
            </w: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เสร็จแล้ว</w:t>
            </w:r>
          </w:p>
        </w:tc>
        <w:tc>
          <w:tcPr>
            <w:tcW w:w="1173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อยู่ในระหว่าง</w:t>
            </w:r>
          </w:p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49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ยังไม่ได้</w:t>
            </w:r>
          </w:p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695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งบประมาณ   </w:t>
            </w:r>
            <w:r w:rsidR="00D660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br/>
            </w: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ที่ได้รับ</w:t>
            </w:r>
          </w:p>
        </w:tc>
        <w:tc>
          <w:tcPr>
            <w:tcW w:w="1695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งบประมาณที่เบิกจ่ายไป</w:t>
            </w:r>
          </w:p>
        </w:tc>
      </w:tr>
      <w:tr w:rsidR="00D84DA9" w:rsidRPr="008431A6" w:rsidTr="006A7955">
        <w:tc>
          <w:tcPr>
            <w:tcW w:w="3085" w:type="dxa"/>
          </w:tcPr>
          <w:p w:rsidR="00817315" w:rsidRPr="00B77981" w:rsidRDefault="00817315" w:rsidP="0043110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1731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โครงการปรับปรุงซ่อมแซมถนนในเขตพื้นที่ </w:t>
            </w:r>
            <w:proofErr w:type="spellStart"/>
            <w:r w:rsidRPr="0081731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ทต</w:t>
            </w:r>
            <w:proofErr w:type="spellEnd"/>
            <w:r w:rsidRPr="0081731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.เพชรพะงัน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275BC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- </w:t>
            </w:r>
            <w:r w:rsidRPr="00275BC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โครงการซ่อมถนนลูกรังทรายภายในเขตเทศบาลตำบลเพชรพะงัน</w:t>
            </w:r>
          </w:p>
        </w:tc>
        <w:tc>
          <w:tcPr>
            <w:tcW w:w="1276" w:type="dxa"/>
          </w:tcPr>
          <w:p w:rsidR="00D84DA9" w:rsidRPr="00B77981" w:rsidRDefault="00D84DA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173" w:type="dxa"/>
          </w:tcPr>
          <w:p w:rsidR="00D84DA9" w:rsidRPr="00B77981" w:rsidRDefault="00D84DA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249" w:type="dxa"/>
          </w:tcPr>
          <w:p w:rsidR="00D84DA9" w:rsidRPr="00B77981" w:rsidRDefault="00D84DA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695" w:type="dxa"/>
          </w:tcPr>
          <w:p w:rsidR="00D84DA9" w:rsidRPr="00B77981" w:rsidRDefault="00094DE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,799,724.47</w:t>
            </w:r>
          </w:p>
        </w:tc>
        <w:tc>
          <w:tcPr>
            <w:tcW w:w="1695" w:type="dxa"/>
          </w:tcPr>
          <w:p w:rsidR="00D84DA9" w:rsidRPr="00B77981" w:rsidRDefault="00094DE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1,799,724.47</w:t>
            </w:r>
          </w:p>
        </w:tc>
      </w:tr>
      <w:tr w:rsidR="00094DE9" w:rsidRPr="008431A6" w:rsidTr="006A7955">
        <w:tc>
          <w:tcPr>
            <w:tcW w:w="3085" w:type="dxa"/>
          </w:tcPr>
          <w:p w:rsidR="00094DE9" w:rsidRPr="006C517B" w:rsidRDefault="00094DE9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517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:rsidR="00094DE9" w:rsidRPr="006C517B" w:rsidRDefault="00094DE9" w:rsidP="0043110D">
            <w:pPr>
              <w:tabs>
                <w:tab w:val="left" w:pos="390"/>
                <w:tab w:val="center" w:pos="483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C517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173" w:type="dxa"/>
          </w:tcPr>
          <w:p w:rsidR="00094DE9" w:rsidRPr="006C517B" w:rsidRDefault="00094DE9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C517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249" w:type="dxa"/>
          </w:tcPr>
          <w:p w:rsidR="00094DE9" w:rsidRPr="006C517B" w:rsidRDefault="00094DE9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C517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695" w:type="dxa"/>
          </w:tcPr>
          <w:p w:rsidR="00094DE9" w:rsidRPr="006C517B" w:rsidRDefault="00094DE9" w:rsidP="00A778C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517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6C517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,799,724.47</w:t>
            </w:r>
          </w:p>
        </w:tc>
        <w:tc>
          <w:tcPr>
            <w:tcW w:w="1695" w:type="dxa"/>
          </w:tcPr>
          <w:p w:rsidR="00094DE9" w:rsidRPr="006C517B" w:rsidRDefault="00094DE9" w:rsidP="00A778C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517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1,799,724.47</w:t>
            </w:r>
          </w:p>
        </w:tc>
      </w:tr>
    </w:tbl>
    <w:p w:rsidR="00D84DA9" w:rsidRDefault="00D84DA9" w:rsidP="00D84DA9">
      <w:pPr>
        <w:pStyle w:val="ListParagraph"/>
        <w:tabs>
          <w:tab w:val="left" w:pos="851"/>
        </w:tabs>
        <w:spacing w:before="240" w:after="240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84DA9" w:rsidRDefault="00D84DA9" w:rsidP="00D84DA9">
      <w:pPr>
        <w:pStyle w:val="ListParagraph"/>
        <w:tabs>
          <w:tab w:val="left" w:pos="851"/>
        </w:tabs>
        <w:spacing w:before="240" w:after="240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84DA9" w:rsidRPr="008431A6" w:rsidRDefault="00D84DA9" w:rsidP="00D84DA9">
      <w:pPr>
        <w:tabs>
          <w:tab w:val="left" w:pos="709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8431A6">
        <w:rPr>
          <w:rFonts w:ascii="TH SarabunIT๙" w:hAnsi="TH SarabunIT๙" w:cs="TH SarabunIT๙"/>
          <w:sz w:val="32"/>
          <w:szCs w:val="32"/>
          <w:cs/>
        </w:rPr>
        <w:tab/>
      </w:r>
      <w:r w:rsidRPr="008431A6">
        <w:rPr>
          <w:rFonts w:ascii="TH SarabunIT๙" w:hAnsi="TH SarabunIT๙" w:cs="TH SarabunIT๙"/>
          <w:sz w:val="32"/>
          <w:szCs w:val="32"/>
          <w:cs/>
        </w:rPr>
        <w:br/>
      </w:r>
      <w:r w:rsidRPr="008431A6">
        <w:rPr>
          <w:rFonts w:ascii="TH SarabunIT๙" w:hAnsi="TH SarabunIT๙" w:cs="TH SarabunIT๙"/>
          <w:sz w:val="32"/>
          <w:szCs w:val="32"/>
          <w:cs/>
        </w:rPr>
        <w:tab/>
      </w:r>
    </w:p>
    <w:p w:rsidR="00D84DA9" w:rsidRPr="008431A6" w:rsidRDefault="00D84DA9" w:rsidP="00D84DA9">
      <w:pPr>
        <w:tabs>
          <w:tab w:val="left" w:pos="709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22346E" w:rsidRDefault="0022346E" w:rsidP="008F05D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2346E" w:rsidRDefault="00E42956" w:rsidP="008F05D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pict>
          <v:shape id="_x0000_s1041" type="#_x0000_t202" style="position:absolute;margin-left:19.5pt;margin-top:-2.4pt;width:449.25pt;height:65.25pt;z-index:251671552">
            <v:shadow on="t" opacity=".5" offset="-6pt,-6pt"/>
            <v:textbox>
              <w:txbxContent>
                <w:p w:rsidR="00F6703C" w:rsidRPr="002C36B9" w:rsidRDefault="00F6703C" w:rsidP="002C36B9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52"/>
                      <w:szCs w:val="52"/>
                    </w:rPr>
                  </w:pPr>
                  <w:r w:rsidRPr="002C36B9">
                    <w:rPr>
                      <w:rFonts w:ascii="TH SarabunIT๙" w:hAnsi="TH SarabunIT๙" w:cs="TH SarabunIT๙" w:hint="cs"/>
                      <w:b/>
                      <w:bCs/>
                      <w:sz w:val="52"/>
                      <w:szCs w:val="52"/>
                      <w:cs/>
                    </w:rPr>
                    <w:t xml:space="preserve">ส่วนที่ 4 </w:t>
                  </w:r>
                  <w:r w:rsidRPr="002C36B9">
                    <w:rPr>
                      <w:rFonts w:ascii="TH SarabunIT๙" w:hAnsi="TH SarabunIT๙" w:cs="TH SarabunIT๙" w:hint="cs"/>
                      <w:b/>
                      <w:bCs/>
                      <w:sz w:val="52"/>
                      <w:szCs w:val="52"/>
                      <w:cs/>
                    </w:rPr>
                    <w:br/>
                    <w:t>การติดตามและประเมินผล</w:t>
                  </w:r>
                  <w:r w:rsidRPr="002C36B9">
                    <w:rPr>
                      <w:rFonts w:ascii="TH SarabunIT๙" w:hAnsi="TH SarabunIT๙" w:cs="TH SarabunIT๙"/>
                      <w:b/>
                      <w:bCs/>
                      <w:sz w:val="52"/>
                      <w:szCs w:val="52"/>
                      <w:cs/>
                    </w:rPr>
                    <w:t xml:space="preserve"> </w:t>
                  </w:r>
                  <w:r w:rsidRPr="002C36B9">
                    <w:rPr>
                      <w:rFonts w:ascii="TH SarabunIT๙" w:hAnsi="TH SarabunIT๙" w:cs="TH SarabunIT๙"/>
                      <w:b/>
                      <w:bCs/>
                      <w:sz w:val="52"/>
                      <w:szCs w:val="52"/>
                      <w:cs/>
                    </w:rPr>
                    <w:br/>
                  </w:r>
                </w:p>
              </w:txbxContent>
            </v:textbox>
          </v:shape>
        </w:pict>
      </w:r>
    </w:p>
    <w:p w:rsidR="0022346E" w:rsidRDefault="0022346E" w:rsidP="008F05D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2346E" w:rsidRDefault="0022346E" w:rsidP="008F05D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5E2A" w:rsidRDefault="00C95E2A" w:rsidP="008F05D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656433" w:rsidRDefault="00B35C72" w:rsidP="008F05DA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6D485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การวางแผนพัฒนา</w:t>
      </w:r>
      <w:r w:rsidR="00101C2B" w:rsidRPr="006D48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656433" w:rsidRDefault="00656433" w:rsidP="008F05DA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06EFF" w:rsidRPr="006D4856">
        <w:rPr>
          <w:rFonts w:ascii="TH SarabunIT๙" w:hAnsi="TH SarabunIT๙" w:cs="TH SarabunIT๙"/>
          <w:sz w:val="32"/>
          <w:szCs w:val="32"/>
          <w:cs/>
        </w:rPr>
        <w:t xml:space="preserve">เทศบาลตำบลเพชรพะงัน </w:t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>ได้ทำแผนยุทธศาสตร์การพัฒนาและแผนพัฒนา</w:t>
      </w:r>
      <w:r w:rsidR="00B36890">
        <w:rPr>
          <w:rFonts w:ascii="TH SarabunIT๙" w:hAnsi="TH SarabunIT๙" w:cs="TH SarabunIT๙" w:hint="cs"/>
          <w:sz w:val="32"/>
          <w:szCs w:val="32"/>
          <w:cs/>
        </w:rPr>
        <w:t>สาม</w:t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>ปี (พ.ศ.25</w:t>
      </w:r>
      <w:r w:rsidR="00915AAD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205FA9">
        <w:rPr>
          <w:rFonts w:ascii="TH SarabunIT๙" w:hAnsi="TH SarabunIT๙" w:cs="TH SarabunIT๙"/>
          <w:sz w:val="32"/>
          <w:szCs w:val="32"/>
          <w:cs/>
        </w:rPr>
        <w:t>- 25</w:t>
      </w:r>
      <w:r w:rsidR="00205FA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15AA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5B629B" w:rsidRPr="006D4856">
        <w:rPr>
          <w:rFonts w:ascii="TH SarabunIT๙" w:hAnsi="TH SarabunIT๙" w:cs="TH SarabunIT๙"/>
          <w:sz w:val="32"/>
          <w:szCs w:val="32"/>
          <w:cs/>
        </w:rPr>
        <w:br/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 xml:space="preserve">ตามกระบวนการที่บัญญัติไว้ในระเบียบกระทรวงมหาดไทยว่าด้วยการจัดทำแผนพัฒนาองค์กรปกครองส่วนท้องถิ่น พ.ศ.2548 โดยผ่านการมีส่วนร่วมของประชาชน เช่น การจัดเวทีประชาคม การประชุมคณะกรรมการชุมชน </w:t>
      </w:r>
      <w:r w:rsidR="005B629B" w:rsidRPr="006D4856">
        <w:rPr>
          <w:rFonts w:ascii="TH SarabunIT๙" w:hAnsi="TH SarabunIT๙" w:cs="TH SarabunIT๙"/>
          <w:sz w:val="32"/>
          <w:szCs w:val="32"/>
          <w:cs/>
        </w:rPr>
        <w:br/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>เพื่อรับฟังปัญหาและความต้องการที่แท้จริงของประชาชนในพื้นที่ก่อนนำมาจัดทำโครงการ</w:t>
      </w:r>
      <w:r w:rsidR="006234B1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B36890">
        <w:rPr>
          <w:rFonts w:ascii="TH SarabunIT๙" w:hAnsi="TH SarabunIT๙" w:cs="TH SarabunIT๙" w:hint="cs"/>
          <w:sz w:val="32"/>
          <w:szCs w:val="32"/>
          <w:cs/>
        </w:rPr>
        <w:t xml:space="preserve"> แล้วนำ</w:t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>บรรจุไว้ในแผน</w:t>
      </w:r>
      <w:r w:rsidR="00B36890">
        <w:rPr>
          <w:rFonts w:ascii="TH SarabunIT๙" w:hAnsi="TH SarabunIT๙" w:cs="TH SarabunIT๙" w:hint="cs"/>
          <w:sz w:val="32"/>
          <w:szCs w:val="32"/>
          <w:cs/>
        </w:rPr>
        <w:t>พั</w:t>
      </w:r>
      <w:r w:rsidR="009A631C" w:rsidRPr="006D4856">
        <w:rPr>
          <w:rFonts w:ascii="TH SarabunIT๙" w:hAnsi="TH SarabunIT๙" w:cs="TH SarabunIT๙"/>
          <w:sz w:val="32"/>
          <w:szCs w:val="32"/>
          <w:cs/>
        </w:rPr>
        <w:t>ฒนา</w:t>
      </w:r>
      <w:r w:rsidR="00B36890">
        <w:rPr>
          <w:rFonts w:ascii="TH SarabunIT๙" w:hAnsi="TH SarabunIT๙" w:cs="TH SarabunIT๙" w:hint="cs"/>
          <w:sz w:val="32"/>
          <w:szCs w:val="32"/>
          <w:cs/>
        </w:rPr>
        <w:t>สาม</w:t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 xml:space="preserve">ปี </w:t>
      </w:r>
    </w:p>
    <w:p w:rsidR="00B03B1B" w:rsidRPr="00B36890" w:rsidRDefault="00656433" w:rsidP="00C138CE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06EFF" w:rsidRPr="006D4856">
        <w:rPr>
          <w:rFonts w:ascii="TH SarabunIT๙" w:hAnsi="TH SarabunIT๙" w:cs="TH SarabunIT๙"/>
          <w:sz w:val="32"/>
          <w:szCs w:val="32"/>
          <w:cs/>
        </w:rPr>
        <w:t xml:space="preserve">เทศบาลตำบลเพชรพะงัน </w:t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>ได้ประกาศใช้แผนพัฒนา</w:t>
      </w:r>
      <w:r w:rsidR="00B03B1B">
        <w:rPr>
          <w:rFonts w:ascii="TH SarabunIT๙" w:hAnsi="TH SarabunIT๙" w:cs="TH SarabunIT๙" w:hint="cs"/>
          <w:sz w:val="32"/>
          <w:szCs w:val="32"/>
          <w:cs/>
        </w:rPr>
        <w:t>สาม</w:t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>ปี (</w:t>
      </w:r>
      <w:r w:rsidR="001A2DC3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>25</w:t>
      </w:r>
      <w:r w:rsidR="00915AAD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1A2D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2DC3">
        <w:rPr>
          <w:rFonts w:ascii="TH SarabunIT๙" w:hAnsi="TH SarabunIT๙" w:cs="TH SarabunIT๙"/>
          <w:sz w:val="32"/>
          <w:szCs w:val="32"/>
          <w:cs/>
        </w:rPr>
        <w:t>–</w:t>
      </w:r>
      <w:r w:rsidR="001A2D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>25</w:t>
      </w:r>
      <w:r w:rsidR="006B633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15AA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>)</w:t>
      </w:r>
      <w:r w:rsidR="001A2D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2DC3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1A2D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633E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15AAD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915AAD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="00BE5832" w:rsidRPr="006D4856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915AAD">
        <w:rPr>
          <w:rFonts w:ascii="TH SarabunIT๙" w:hAnsi="TH SarabunIT๙" w:cs="TH SarabunIT๙" w:hint="cs"/>
          <w:sz w:val="32"/>
          <w:szCs w:val="32"/>
          <w:cs/>
        </w:rPr>
        <w:t>9</w:t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3B1B" w:rsidRPr="00B03B1B">
        <w:rPr>
          <w:rFonts w:ascii="TH SarabunIT๙" w:hAnsi="TH SarabunIT๙" w:cs="TH SarabunIT๙"/>
          <w:sz w:val="32"/>
          <w:szCs w:val="32"/>
          <w:cs/>
        </w:rPr>
        <w:t>และ</w:t>
      </w:r>
      <w:r w:rsidR="001A2DC3"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="00915AAD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="00B03B1B" w:rsidRPr="00B03B1B">
        <w:rPr>
          <w:rFonts w:ascii="TH SarabunIT๙" w:hAnsi="TH SarabunIT๙" w:cs="TH SarabunIT๙"/>
          <w:sz w:val="32"/>
          <w:szCs w:val="32"/>
          <w:cs/>
        </w:rPr>
        <w:t>หรือเปลี่ยนแปลงแผนพัฒนาสามปี (พ.ศ.25</w:t>
      </w:r>
      <w:r w:rsidR="00915AAD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B03B1B" w:rsidRPr="00B03B1B">
        <w:rPr>
          <w:rFonts w:ascii="TH SarabunIT๙" w:hAnsi="TH SarabunIT๙" w:cs="TH SarabunIT๙"/>
          <w:sz w:val="32"/>
          <w:szCs w:val="32"/>
          <w:cs/>
        </w:rPr>
        <w:t>-25</w:t>
      </w:r>
      <w:r w:rsidR="006B633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15AA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03B1B" w:rsidRPr="00B03B1B">
        <w:rPr>
          <w:rFonts w:ascii="TH SarabunIT๙" w:hAnsi="TH SarabunIT๙" w:cs="TH SarabunIT๙"/>
          <w:sz w:val="32"/>
          <w:szCs w:val="32"/>
          <w:cs/>
        </w:rPr>
        <w:t>) ฉบับที่ 1/255</w:t>
      </w:r>
      <w:r w:rsidR="00915AAD">
        <w:rPr>
          <w:rFonts w:ascii="TH SarabunIT๙" w:hAnsi="TH SarabunIT๙" w:cs="TH SarabunIT๙" w:hint="cs"/>
          <w:sz w:val="32"/>
          <w:szCs w:val="32"/>
          <w:cs/>
        </w:rPr>
        <w:t>9</w:t>
      </w:r>
      <w:r w:rsidR="00B03B1B" w:rsidRPr="00B03B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096C"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25 สิงหาคม 2559 </w:t>
      </w:r>
      <w:r w:rsidR="00B03B1B" w:rsidRPr="00B03B1B">
        <w:rPr>
          <w:rFonts w:ascii="TH SarabunIT๙" w:hAnsi="TH SarabunIT๙" w:cs="TH SarabunIT๙"/>
          <w:sz w:val="32"/>
          <w:szCs w:val="32"/>
          <w:cs/>
        </w:rPr>
        <w:t>รวมโครงการทั้งสิ้น</w:t>
      </w:r>
      <w:r w:rsidR="00AC3A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096C">
        <w:rPr>
          <w:rFonts w:ascii="TH SarabunIT๙" w:hAnsi="TH SarabunIT๙" w:cs="TH SarabunIT๙" w:hint="cs"/>
          <w:sz w:val="32"/>
          <w:szCs w:val="32"/>
          <w:cs/>
        </w:rPr>
        <w:t xml:space="preserve">327 </w:t>
      </w:r>
      <w:r w:rsidR="00B03B1B" w:rsidRPr="00B03B1B">
        <w:rPr>
          <w:rFonts w:ascii="TH SarabunIT๙" w:hAnsi="TH SarabunIT๙" w:cs="TH SarabunIT๙"/>
          <w:sz w:val="32"/>
          <w:szCs w:val="32"/>
          <w:cs/>
        </w:rPr>
        <w:t xml:space="preserve">โครงการ จำนวนงบประมาณทั้งสิ้น </w:t>
      </w:r>
      <w:r w:rsidR="000A096C">
        <w:rPr>
          <w:rFonts w:ascii="TH SarabunIT๙" w:hAnsi="TH SarabunIT๙" w:cs="TH SarabunIT๙" w:hint="cs"/>
          <w:sz w:val="32"/>
          <w:szCs w:val="32"/>
          <w:cs/>
        </w:rPr>
        <w:t>367,401,300</w:t>
      </w:r>
      <w:r w:rsidR="001A2D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3B1B" w:rsidRPr="00B03B1B">
        <w:rPr>
          <w:rFonts w:ascii="TH SarabunIT๙" w:hAnsi="TH SarabunIT๙" w:cs="TH SarabunIT๙"/>
          <w:sz w:val="32"/>
          <w:szCs w:val="32"/>
          <w:cs/>
        </w:rPr>
        <w:t>บาท</w:t>
      </w:r>
      <w:r w:rsidR="00B03B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3B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>สามารถจำแนกตามยุทธศาสตร์ ได้</w:t>
      </w:r>
      <w:r w:rsidR="00B03B1B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2410"/>
        <w:gridCol w:w="3118"/>
      </w:tblGrid>
      <w:tr w:rsidR="001E4AC8" w:rsidRPr="00130736" w:rsidTr="000675B3">
        <w:tc>
          <w:tcPr>
            <w:tcW w:w="3794" w:type="dxa"/>
          </w:tcPr>
          <w:p w:rsidR="001E4AC8" w:rsidRPr="00130736" w:rsidRDefault="001E4AC8" w:rsidP="001E4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410" w:type="dxa"/>
          </w:tcPr>
          <w:p w:rsidR="001E4AC8" w:rsidRPr="00130736" w:rsidRDefault="001E4AC8" w:rsidP="001E4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118" w:type="dxa"/>
          </w:tcPr>
          <w:p w:rsidR="001E4AC8" w:rsidRPr="00130736" w:rsidRDefault="001E4AC8" w:rsidP="001E4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(ล้านบาท)</w:t>
            </w:r>
          </w:p>
        </w:tc>
      </w:tr>
      <w:tr w:rsidR="00410EC3" w:rsidRPr="00130736" w:rsidTr="000675B3">
        <w:tc>
          <w:tcPr>
            <w:tcW w:w="3794" w:type="dxa"/>
          </w:tcPr>
          <w:p w:rsidR="00410EC3" w:rsidRPr="00130736" w:rsidRDefault="00410EC3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ด้านโครงสร้างพื้นฐาน</w:t>
            </w:r>
          </w:p>
        </w:tc>
        <w:tc>
          <w:tcPr>
            <w:tcW w:w="2410" w:type="dxa"/>
          </w:tcPr>
          <w:p w:rsidR="00410EC3" w:rsidRPr="00130736" w:rsidRDefault="0030012A" w:rsidP="00CA7D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3118" w:type="dxa"/>
          </w:tcPr>
          <w:p w:rsidR="00410EC3" w:rsidRPr="00130736" w:rsidRDefault="0030012A" w:rsidP="002001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279,024,000</w:t>
            </w:r>
          </w:p>
        </w:tc>
      </w:tr>
      <w:tr w:rsidR="00410EC3" w:rsidRPr="00130736" w:rsidTr="000675B3">
        <w:tc>
          <w:tcPr>
            <w:tcW w:w="3794" w:type="dxa"/>
          </w:tcPr>
          <w:p w:rsidR="00410EC3" w:rsidRPr="00130736" w:rsidRDefault="00410EC3" w:rsidP="002321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ด้านการศึกษา </w:t>
            </w:r>
            <w:r w:rsidR="002321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กีฬา 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</w:t>
            </w:r>
            <w:r w:rsidR="002321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2321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ขนบ</w:t>
            </w:r>
            <w:proofErr w:type="spellEnd"/>
            <w:r w:rsidR="006234B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6234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</w:t>
            </w:r>
            <w:r w:rsidR="002321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เนียมประเพณี และ</w:t>
            </w:r>
            <w:r w:rsidR="00232170">
              <w:rPr>
                <w:rFonts w:ascii="TH SarabunIT๙" w:hAnsi="TH SarabunIT๙" w:cs="TH SarabunIT๙"/>
                <w:sz w:val="32"/>
                <w:szCs w:val="32"/>
                <w:cs/>
              </w:rPr>
              <w:t>ศิลป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</w:t>
            </w:r>
          </w:p>
        </w:tc>
        <w:tc>
          <w:tcPr>
            <w:tcW w:w="2410" w:type="dxa"/>
          </w:tcPr>
          <w:p w:rsidR="00410EC3" w:rsidRPr="00130736" w:rsidRDefault="0030012A" w:rsidP="00474B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87</w:t>
            </w:r>
          </w:p>
        </w:tc>
        <w:tc>
          <w:tcPr>
            <w:tcW w:w="3118" w:type="dxa"/>
          </w:tcPr>
          <w:p w:rsidR="00410EC3" w:rsidRPr="00130736" w:rsidRDefault="0030012A" w:rsidP="002001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26,300,700</w:t>
            </w:r>
          </w:p>
        </w:tc>
      </w:tr>
      <w:tr w:rsidR="00410EC3" w:rsidRPr="00130736" w:rsidTr="000675B3">
        <w:tc>
          <w:tcPr>
            <w:tcW w:w="3794" w:type="dxa"/>
          </w:tcPr>
          <w:p w:rsidR="00410EC3" w:rsidRPr="00130736" w:rsidRDefault="00410EC3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ด้านทรัพยากรธรรมชาติและสิ่งแวดล้อม</w:t>
            </w:r>
          </w:p>
        </w:tc>
        <w:tc>
          <w:tcPr>
            <w:tcW w:w="2410" w:type="dxa"/>
          </w:tcPr>
          <w:p w:rsidR="00410EC3" w:rsidRPr="00130736" w:rsidRDefault="0030012A" w:rsidP="00474B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3118" w:type="dxa"/>
          </w:tcPr>
          <w:p w:rsidR="00410EC3" w:rsidRPr="00130736" w:rsidRDefault="0030012A" w:rsidP="00C36B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28,350,000</w:t>
            </w:r>
          </w:p>
        </w:tc>
      </w:tr>
      <w:tr w:rsidR="00410EC3" w:rsidRPr="00130736" w:rsidTr="000675B3">
        <w:tc>
          <w:tcPr>
            <w:tcW w:w="3794" w:type="dxa"/>
          </w:tcPr>
          <w:p w:rsidR="00410EC3" w:rsidRPr="00130736" w:rsidRDefault="00410EC3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ด้านเศรษฐกิจและสังคม</w:t>
            </w:r>
          </w:p>
        </w:tc>
        <w:tc>
          <w:tcPr>
            <w:tcW w:w="2410" w:type="dxa"/>
          </w:tcPr>
          <w:p w:rsidR="00410EC3" w:rsidRPr="00130736" w:rsidRDefault="0030012A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</w:p>
        </w:tc>
        <w:tc>
          <w:tcPr>
            <w:tcW w:w="3118" w:type="dxa"/>
          </w:tcPr>
          <w:p w:rsidR="00410EC3" w:rsidRPr="00130736" w:rsidRDefault="0030012A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17,224,200</w:t>
            </w:r>
          </w:p>
        </w:tc>
      </w:tr>
      <w:tr w:rsidR="00410EC3" w:rsidRPr="00130736" w:rsidTr="000675B3">
        <w:tc>
          <w:tcPr>
            <w:tcW w:w="3794" w:type="dxa"/>
          </w:tcPr>
          <w:p w:rsidR="00410EC3" w:rsidRPr="00130736" w:rsidRDefault="00410EC3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ด้านบริหารจัดการองค์กรที่ดี  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2410" w:type="dxa"/>
          </w:tcPr>
          <w:p w:rsidR="00410EC3" w:rsidRPr="00130736" w:rsidRDefault="0030012A" w:rsidP="00CA7D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3118" w:type="dxa"/>
          </w:tcPr>
          <w:p w:rsidR="00410EC3" w:rsidRPr="00130736" w:rsidRDefault="0030012A" w:rsidP="002001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14,972,400</w:t>
            </w:r>
          </w:p>
        </w:tc>
      </w:tr>
      <w:tr w:rsidR="00B77ED8" w:rsidRPr="00130736" w:rsidTr="000675B3">
        <w:tc>
          <w:tcPr>
            <w:tcW w:w="3794" w:type="dxa"/>
          </w:tcPr>
          <w:p w:rsidR="00B77ED8" w:rsidRPr="00130736" w:rsidRDefault="00B77ED8" w:rsidP="004311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ด้านการบริหารจัดการการท่องเที่ยว</w:t>
            </w:r>
          </w:p>
        </w:tc>
        <w:tc>
          <w:tcPr>
            <w:tcW w:w="2410" w:type="dxa"/>
          </w:tcPr>
          <w:p w:rsidR="00B77ED8" w:rsidRPr="00AC3AD2" w:rsidRDefault="0030012A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3118" w:type="dxa"/>
          </w:tcPr>
          <w:p w:rsidR="00B77ED8" w:rsidRPr="00130736" w:rsidRDefault="0030012A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77ED8" w:rsidRPr="00130736" w:rsidTr="000675B3">
        <w:tc>
          <w:tcPr>
            <w:tcW w:w="3794" w:type="dxa"/>
          </w:tcPr>
          <w:p w:rsidR="00B77ED8" w:rsidRPr="00130736" w:rsidRDefault="00B77ED8" w:rsidP="004311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ด้านการป้องกันและแก้ไขปัญหา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ยาเสพติดและส่งเสริมสุขภาพชุมชน</w:t>
            </w:r>
          </w:p>
        </w:tc>
        <w:tc>
          <w:tcPr>
            <w:tcW w:w="2410" w:type="dxa"/>
          </w:tcPr>
          <w:p w:rsidR="00B77ED8" w:rsidRPr="00130736" w:rsidRDefault="0030012A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</w:p>
        </w:tc>
        <w:tc>
          <w:tcPr>
            <w:tcW w:w="3118" w:type="dxa"/>
          </w:tcPr>
          <w:p w:rsidR="00B77ED8" w:rsidRPr="00130736" w:rsidRDefault="0030012A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1,530,000</w:t>
            </w:r>
          </w:p>
        </w:tc>
      </w:tr>
      <w:tr w:rsidR="00C36BCE" w:rsidRPr="00130736" w:rsidTr="0068200B">
        <w:trPr>
          <w:trHeight w:val="103"/>
        </w:trPr>
        <w:tc>
          <w:tcPr>
            <w:tcW w:w="3794" w:type="dxa"/>
          </w:tcPr>
          <w:p w:rsidR="00C36BCE" w:rsidRPr="00130736" w:rsidRDefault="00C36BCE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</w:tcPr>
          <w:p w:rsidR="00C36BCE" w:rsidRPr="00130736" w:rsidRDefault="0030012A" w:rsidP="006B63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327</w:t>
            </w:r>
          </w:p>
        </w:tc>
        <w:tc>
          <w:tcPr>
            <w:tcW w:w="3118" w:type="dxa"/>
          </w:tcPr>
          <w:p w:rsidR="00C36BCE" w:rsidRPr="00130736" w:rsidRDefault="0030012A" w:rsidP="001A2D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367,401,300</w:t>
            </w:r>
          </w:p>
        </w:tc>
      </w:tr>
    </w:tbl>
    <w:p w:rsidR="00B20E0C" w:rsidRDefault="00802FC8" w:rsidP="00C138C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แผนภูมิ</w:t>
      </w:r>
      <w:r w:rsidR="00CD0FAC">
        <w:rPr>
          <w:rFonts w:ascii="TH SarabunIT๙" w:hAnsi="TH SarabunIT๙" w:cs="TH SarabunIT๙" w:hint="cs"/>
          <w:b/>
          <w:bCs/>
          <w:sz w:val="32"/>
          <w:szCs w:val="32"/>
          <w:cs/>
        </w:rPr>
        <w:t>วงกลม</w:t>
      </w: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แสดงโครงการตาม</w:t>
      </w:r>
      <w:r w:rsidR="00FB5CE5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แผนพัฒนาสาม</w:t>
      </w:r>
      <w:r w:rsidR="0012636D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 </w:t>
      </w: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(พ.ศ.25</w:t>
      </w:r>
      <w:r w:rsidR="0030012A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– 25</w:t>
      </w:r>
      <w:r w:rsidR="0030012A">
        <w:rPr>
          <w:rFonts w:ascii="TH SarabunIT๙" w:hAnsi="TH SarabunIT๙" w:cs="TH SarabunIT๙" w:hint="cs"/>
          <w:b/>
          <w:bCs/>
          <w:sz w:val="32"/>
          <w:szCs w:val="32"/>
          <w:cs/>
        </w:rPr>
        <w:t>62</w:t>
      </w: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="0012636D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306EFF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เทศบาลตำบลเพชรพะงัน </w:t>
      </w:r>
    </w:p>
    <w:p w:rsidR="00E87E0B" w:rsidRPr="00AC3A19" w:rsidRDefault="0000054C" w:rsidP="00AC3A19">
      <w:pPr>
        <w:spacing w:before="240" w:after="2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1A828CC" wp14:editId="5B321870">
            <wp:extent cx="5943600" cy="280035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3103F" w:rsidRPr="00130736" w:rsidRDefault="002F1F2C" w:rsidP="00112706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3073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การจัดทำงบประมาณ</w:t>
      </w:r>
      <w:r w:rsidRPr="0013073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B21FA" w:rsidRPr="004A6A16" w:rsidRDefault="00B20E0C" w:rsidP="004C1A88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30736">
        <w:rPr>
          <w:rFonts w:ascii="TH SarabunIT๙" w:hAnsi="TH SarabunIT๙" w:cs="TH SarabunIT๙"/>
          <w:sz w:val="32"/>
          <w:szCs w:val="32"/>
          <w:cs/>
        </w:rPr>
        <w:tab/>
      </w:r>
      <w:r w:rsidR="002F1F2C" w:rsidRPr="00130736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 w:rsidR="00306EFF" w:rsidRPr="00130736">
        <w:rPr>
          <w:rFonts w:ascii="TH SarabunIT๙" w:hAnsi="TH SarabunIT๙" w:cs="TH SarabunIT๙"/>
          <w:sz w:val="32"/>
          <w:szCs w:val="32"/>
          <w:cs/>
        </w:rPr>
        <w:t xml:space="preserve">เทศบาลตำบลเพชรพะงัน </w:t>
      </w:r>
      <w:r w:rsidR="008C2CC5" w:rsidRPr="00130736">
        <w:rPr>
          <w:rFonts w:ascii="TH SarabunIT๙" w:hAnsi="TH SarabunIT๙" w:cs="TH SarabunIT๙"/>
          <w:sz w:val="32"/>
          <w:szCs w:val="32"/>
          <w:cs/>
        </w:rPr>
        <w:t>ได้ประกาศใช้เทศ</w:t>
      </w:r>
      <w:r w:rsidR="002F1F2C" w:rsidRPr="00130736">
        <w:rPr>
          <w:rFonts w:ascii="TH SarabunIT๙" w:hAnsi="TH SarabunIT๙" w:cs="TH SarabunIT๙"/>
          <w:sz w:val="32"/>
          <w:szCs w:val="32"/>
          <w:cs/>
        </w:rPr>
        <w:t xml:space="preserve">บัญญัติงบประมาณ เมื่อวันที่ </w:t>
      </w:r>
      <w:r w:rsidR="00A16EA2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3C2C58" w:rsidRPr="001307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EA2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2F1F2C" w:rsidRPr="00130736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A16EA2">
        <w:rPr>
          <w:rFonts w:ascii="TH SarabunIT๙" w:hAnsi="TH SarabunIT๙" w:cs="TH SarabunIT๙" w:hint="cs"/>
          <w:sz w:val="32"/>
          <w:szCs w:val="32"/>
          <w:cs/>
        </w:rPr>
        <w:t>9</w:t>
      </w:r>
      <w:r w:rsidR="00AB0448" w:rsidRPr="001307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149B" w:rsidRPr="001307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6433">
        <w:rPr>
          <w:rFonts w:ascii="TH SarabunIT๙" w:hAnsi="TH SarabunIT๙" w:cs="TH SarabunIT๙"/>
          <w:sz w:val="32"/>
          <w:szCs w:val="32"/>
          <w:cs/>
        </w:rPr>
        <w:br/>
      </w:r>
      <w:r w:rsidR="007B149B" w:rsidRPr="00130736">
        <w:rPr>
          <w:rFonts w:ascii="TH SarabunIT๙" w:hAnsi="TH SarabunIT๙" w:cs="TH SarabunIT๙"/>
          <w:sz w:val="32"/>
          <w:szCs w:val="32"/>
          <w:cs/>
        </w:rPr>
        <w:t>โดยมีโครงการที่บรรจุในเทศ</w:t>
      </w:r>
      <w:r w:rsidR="002F1F2C" w:rsidRPr="00130736">
        <w:rPr>
          <w:rFonts w:ascii="TH SarabunIT๙" w:hAnsi="TH SarabunIT๙" w:cs="TH SarabunIT๙"/>
          <w:sz w:val="32"/>
          <w:szCs w:val="32"/>
          <w:cs/>
        </w:rPr>
        <w:t>บัญญัติงบประมาณ</w:t>
      </w:r>
      <w:r w:rsidR="006234B1">
        <w:rPr>
          <w:rFonts w:ascii="TH SarabunIT๙" w:hAnsi="TH SarabunIT๙" w:cs="TH SarabunIT๙" w:hint="cs"/>
          <w:sz w:val="32"/>
          <w:szCs w:val="32"/>
          <w:cs/>
        </w:rPr>
        <w:t>รายจ่าย ประจำปีงบประมาณ พ.ศ.25</w:t>
      </w:r>
      <w:r w:rsidR="00A16EA2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2F1F2C" w:rsidRPr="00130736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4A6A16" w:rsidRPr="004A6A16">
        <w:rPr>
          <w:rFonts w:ascii="TH SarabunIT๙" w:hAnsi="TH SarabunIT๙" w:cs="TH SarabunIT๙" w:hint="cs"/>
          <w:sz w:val="32"/>
          <w:szCs w:val="32"/>
          <w:cs/>
        </w:rPr>
        <w:t>45</w:t>
      </w:r>
      <w:r w:rsidR="00AB0448" w:rsidRPr="004A6A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1F2C" w:rsidRPr="004A6A16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="00AB0448" w:rsidRPr="004A6A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34B1" w:rsidRPr="004A6A16">
        <w:rPr>
          <w:rFonts w:ascii="TH SarabunIT๙" w:hAnsi="TH SarabunIT๙" w:cs="TH SarabunIT๙" w:hint="cs"/>
          <w:sz w:val="32"/>
          <w:szCs w:val="32"/>
          <w:cs/>
        </w:rPr>
        <w:br/>
      </w:r>
      <w:r w:rsidR="00630508" w:rsidRPr="004A6A16">
        <w:rPr>
          <w:rFonts w:ascii="TH SarabunIT๙" w:hAnsi="TH SarabunIT๙" w:cs="TH SarabunIT๙"/>
          <w:sz w:val="32"/>
          <w:szCs w:val="32"/>
          <w:cs/>
        </w:rPr>
        <w:t>ตาม</w:t>
      </w:r>
      <w:r w:rsidR="008C2CC5" w:rsidRPr="004A6A16">
        <w:rPr>
          <w:rFonts w:ascii="TH SarabunIT๙" w:hAnsi="TH SarabunIT๙" w:cs="TH SarabunIT๙"/>
          <w:sz w:val="32"/>
          <w:szCs w:val="32"/>
          <w:cs/>
        </w:rPr>
        <w:t>เทศ</w:t>
      </w:r>
      <w:r w:rsidR="00630508" w:rsidRPr="004A6A16">
        <w:rPr>
          <w:rFonts w:ascii="TH SarabunIT๙" w:hAnsi="TH SarabunIT๙" w:cs="TH SarabunIT๙"/>
          <w:sz w:val="32"/>
          <w:szCs w:val="32"/>
          <w:cs/>
        </w:rPr>
        <w:t>บัญญัติงบประมาณ จำนวน</w:t>
      </w:r>
      <w:r w:rsidR="00ED6DA6" w:rsidRPr="004A6A16">
        <w:rPr>
          <w:rFonts w:ascii="TH SarabunIT๙" w:hAnsi="TH SarabunIT๙" w:cs="TH SarabunIT๙"/>
          <w:sz w:val="32"/>
          <w:szCs w:val="32"/>
          <w:cs/>
        </w:rPr>
        <w:t xml:space="preserve">เงิน </w:t>
      </w:r>
      <w:r w:rsidR="004A6A16" w:rsidRPr="004A6A16">
        <w:rPr>
          <w:rFonts w:ascii="TH SarabunIT๙" w:hAnsi="TH SarabunIT๙" w:cs="TH SarabunIT๙" w:hint="cs"/>
          <w:sz w:val="32"/>
          <w:szCs w:val="32"/>
          <w:cs/>
        </w:rPr>
        <w:t>24,4</w:t>
      </w:r>
      <w:r w:rsidR="00D50484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4A6A16" w:rsidRPr="004A6A16">
        <w:rPr>
          <w:rFonts w:ascii="TH SarabunIT๙" w:hAnsi="TH SarabunIT๙" w:cs="TH SarabunIT๙" w:hint="cs"/>
          <w:sz w:val="32"/>
          <w:szCs w:val="32"/>
          <w:cs/>
        </w:rPr>
        <w:t>,438</w:t>
      </w:r>
      <w:r w:rsidR="00AB0448" w:rsidRPr="004A6A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1F2C" w:rsidRPr="004A6A16">
        <w:rPr>
          <w:rFonts w:ascii="TH SarabunIT๙" w:hAnsi="TH SarabunIT๙" w:cs="TH SarabunIT๙"/>
          <w:sz w:val="32"/>
          <w:szCs w:val="32"/>
          <w:cs/>
        </w:rPr>
        <w:t xml:space="preserve">ล้านบาท </w:t>
      </w:r>
      <w:r w:rsidR="0026749D" w:rsidRPr="004A6A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1F2C" w:rsidRPr="004A6A16">
        <w:rPr>
          <w:rFonts w:ascii="TH SarabunIT๙" w:hAnsi="TH SarabunIT๙" w:cs="TH SarabunIT๙"/>
          <w:sz w:val="32"/>
          <w:szCs w:val="32"/>
          <w:cs/>
        </w:rPr>
        <w:t xml:space="preserve">สามารถจำแนกตามยุทธศาสตร์ </w:t>
      </w:r>
      <w:r w:rsidR="00B30DD9" w:rsidRPr="004A6A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1F2C" w:rsidRPr="004A6A16">
        <w:rPr>
          <w:rFonts w:ascii="TH SarabunIT๙" w:hAnsi="TH SarabunIT๙" w:cs="TH SarabunIT๙"/>
          <w:sz w:val="32"/>
          <w:szCs w:val="32"/>
          <w:cs/>
        </w:rPr>
        <w:t xml:space="preserve">ได้ดังนี้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2"/>
        <w:gridCol w:w="1826"/>
        <w:gridCol w:w="2387"/>
        <w:gridCol w:w="2226"/>
      </w:tblGrid>
      <w:tr w:rsidR="009F7623" w:rsidRPr="00130736" w:rsidTr="009F7623">
        <w:tc>
          <w:tcPr>
            <w:tcW w:w="3340" w:type="dxa"/>
          </w:tcPr>
          <w:p w:rsidR="009F7623" w:rsidRPr="00130736" w:rsidRDefault="009F7623" w:rsidP="009F7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880" w:type="dxa"/>
          </w:tcPr>
          <w:p w:rsidR="009F7623" w:rsidRPr="00130736" w:rsidRDefault="009F7623" w:rsidP="009F7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43" w:type="dxa"/>
          </w:tcPr>
          <w:p w:rsidR="009F7623" w:rsidRPr="00130736" w:rsidRDefault="009F7623" w:rsidP="009F7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(ล้านบาท)</w:t>
            </w:r>
          </w:p>
        </w:tc>
        <w:tc>
          <w:tcPr>
            <w:tcW w:w="2312" w:type="dxa"/>
          </w:tcPr>
          <w:p w:rsidR="009F7623" w:rsidRPr="00130736" w:rsidRDefault="009F7623" w:rsidP="009F7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F7623" w:rsidRPr="00130736" w:rsidTr="009F7623">
        <w:tc>
          <w:tcPr>
            <w:tcW w:w="3340" w:type="dxa"/>
          </w:tcPr>
          <w:p w:rsidR="009F7623" w:rsidRPr="00130736" w:rsidRDefault="009F7623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ด้านโครงสร้างพื้นฐาน</w:t>
            </w:r>
          </w:p>
        </w:tc>
        <w:tc>
          <w:tcPr>
            <w:tcW w:w="1880" w:type="dxa"/>
          </w:tcPr>
          <w:p w:rsidR="009F7623" w:rsidRPr="00130736" w:rsidRDefault="004A6A16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443" w:type="dxa"/>
          </w:tcPr>
          <w:p w:rsidR="009F7623" w:rsidRPr="00130736" w:rsidRDefault="004A6A16" w:rsidP="002259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5,030,000</w:t>
            </w:r>
          </w:p>
        </w:tc>
        <w:tc>
          <w:tcPr>
            <w:tcW w:w="2312" w:type="dxa"/>
          </w:tcPr>
          <w:p w:rsidR="009F7623" w:rsidRDefault="002E5722" w:rsidP="00DA0F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เอกสารหน้า </w:t>
            </w:r>
            <w:r w:rsidR="00DA0F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9F7623" w:rsidRPr="00130736" w:rsidTr="009F7623">
        <w:tc>
          <w:tcPr>
            <w:tcW w:w="3340" w:type="dxa"/>
          </w:tcPr>
          <w:p w:rsidR="009F7623" w:rsidRPr="00130736" w:rsidRDefault="009F7623" w:rsidP="004C1A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ด้านการศึกษา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กีฬา 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47F3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ขนบธรรมเนียมประเพณี 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ศิลป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</w:t>
            </w:r>
          </w:p>
        </w:tc>
        <w:tc>
          <w:tcPr>
            <w:tcW w:w="1880" w:type="dxa"/>
          </w:tcPr>
          <w:p w:rsidR="009F7623" w:rsidRPr="00130736" w:rsidRDefault="004A6A16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443" w:type="dxa"/>
          </w:tcPr>
          <w:p w:rsidR="009F7623" w:rsidRPr="00130736" w:rsidRDefault="004A6A16" w:rsidP="000C57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4,489,869</w:t>
            </w:r>
          </w:p>
        </w:tc>
        <w:tc>
          <w:tcPr>
            <w:tcW w:w="2312" w:type="dxa"/>
          </w:tcPr>
          <w:p w:rsidR="009F7623" w:rsidRDefault="009F7623" w:rsidP="00DA0F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เอกสารหน้า </w:t>
            </w:r>
            <w:r w:rsidR="00DA0F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1, 4, 5</w:t>
            </w:r>
          </w:p>
        </w:tc>
      </w:tr>
      <w:tr w:rsidR="009F7623" w:rsidRPr="00130736" w:rsidTr="009F7623">
        <w:trPr>
          <w:trHeight w:val="496"/>
        </w:trPr>
        <w:tc>
          <w:tcPr>
            <w:tcW w:w="3340" w:type="dxa"/>
          </w:tcPr>
          <w:p w:rsidR="009F7623" w:rsidRPr="00130736" w:rsidRDefault="009F7623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ด้านทรัพยากรธรรมชาติและสิ่งแวดล้อม</w:t>
            </w:r>
          </w:p>
        </w:tc>
        <w:tc>
          <w:tcPr>
            <w:tcW w:w="1880" w:type="dxa"/>
          </w:tcPr>
          <w:p w:rsidR="009F7623" w:rsidRPr="00130736" w:rsidRDefault="004A6A16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443" w:type="dxa"/>
          </w:tcPr>
          <w:p w:rsidR="009F7623" w:rsidRPr="00130736" w:rsidRDefault="004A6A16" w:rsidP="003D0D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6,440,000</w:t>
            </w:r>
          </w:p>
        </w:tc>
        <w:tc>
          <w:tcPr>
            <w:tcW w:w="2312" w:type="dxa"/>
          </w:tcPr>
          <w:p w:rsidR="009F7623" w:rsidRPr="00130736" w:rsidRDefault="009F7623" w:rsidP="00DA0F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เอกสารหน้า </w:t>
            </w:r>
            <w:r w:rsidR="00DA0F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9F7623" w:rsidRPr="00130736" w:rsidTr="009F7623">
        <w:trPr>
          <w:trHeight w:val="496"/>
        </w:trPr>
        <w:tc>
          <w:tcPr>
            <w:tcW w:w="3340" w:type="dxa"/>
          </w:tcPr>
          <w:p w:rsidR="009F7623" w:rsidRPr="00130736" w:rsidRDefault="009F7623" w:rsidP="004D0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ด้านเศรษฐกิจและสังคม</w:t>
            </w:r>
          </w:p>
        </w:tc>
        <w:tc>
          <w:tcPr>
            <w:tcW w:w="1880" w:type="dxa"/>
          </w:tcPr>
          <w:p w:rsidR="009F7623" w:rsidRPr="00130736" w:rsidRDefault="004A6A16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443" w:type="dxa"/>
          </w:tcPr>
          <w:p w:rsidR="009F7623" w:rsidRPr="00130736" w:rsidRDefault="004A6A16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5,321,733</w:t>
            </w:r>
          </w:p>
        </w:tc>
        <w:tc>
          <w:tcPr>
            <w:tcW w:w="2312" w:type="dxa"/>
          </w:tcPr>
          <w:p w:rsidR="009F7623" w:rsidRDefault="002E5722" w:rsidP="00DA0F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เอกสารหน้า </w:t>
            </w:r>
            <w:r w:rsidR="00DA0F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2, 6</w:t>
            </w:r>
          </w:p>
        </w:tc>
      </w:tr>
      <w:tr w:rsidR="009F7623" w:rsidRPr="00130736" w:rsidTr="009F7623">
        <w:trPr>
          <w:trHeight w:val="496"/>
        </w:trPr>
        <w:tc>
          <w:tcPr>
            <w:tcW w:w="3340" w:type="dxa"/>
          </w:tcPr>
          <w:p w:rsidR="009F7623" w:rsidRPr="00130736" w:rsidRDefault="009F7623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ด้านบริหารจัดการองค์กรที่ดี  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880" w:type="dxa"/>
          </w:tcPr>
          <w:p w:rsidR="009F7623" w:rsidRPr="00130736" w:rsidRDefault="004A6A16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443" w:type="dxa"/>
          </w:tcPr>
          <w:p w:rsidR="009F7623" w:rsidRPr="00130736" w:rsidRDefault="004A6A16" w:rsidP="003D0D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2,039,836</w:t>
            </w:r>
          </w:p>
        </w:tc>
        <w:tc>
          <w:tcPr>
            <w:tcW w:w="2312" w:type="dxa"/>
          </w:tcPr>
          <w:p w:rsidR="009F7623" w:rsidRDefault="00174A22" w:rsidP="002E57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เอกสารหน้า 3, 4</w:t>
            </w:r>
          </w:p>
        </w:tc>
      </w:tr>
      <w:tr w:rsidR="009F7623" w:rsidRPr="00130736" w:rsidTr="009F7623">
        <w:trPr>
          <w:trHeight w:val="391"/>
        </w:trPr>
        <w:tc>
          <w:tcPr>
            <w:tcW w:w="3340" w:type="dxa"/>
          </w:tcPr>
          <w:p w:rsidR="009F7623" w:rsidRPr="00130736" w:rsidRDefault="009F7623" w:rsidP="008D6A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ด้านการบริหารจัดการการท่องเที่ยว</w:t>
            </w:r>
          </w:p>
        </w:tc>
        <w:tc>
          <w:tcPr>
            <w:tcW w:w="1880" w:type="dxa"/>
          </w:tcPr>
          <w:p w:rsidR="009F7623" w:rsidRPr="00130736" w:rsidRDefault="004A6A16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443" w:type="dxa"/>
          </w:tcPr>
          <w:p w:rsidR="009F7623" w:rsidRPr="00130736" w:rsidRDefault="004A6A16" w:rsidP="000C5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312" w:type="dxa"/>
          </w:tcPr>
          <w:p w:rsidR="009F7623" w:rsidRDefault="009F7623" w:rsidP="002E57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7623" w:rsidRPr="00130736" w:rsidTr="009F7623">
        <w:tc>
          <w:tcPr>
            <w:tcW w:w="3340" w:type="dxa"/>
          </w:tcPr>
          <w:p w:rsidR="009F7623" w:rsidRPr="00130736" w:rsidRDefault="009F7623" w:rsidP="008D6A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ด้านการป้องกันและแก้ไขปัญหา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ยาเสพติดและส่งเสริมสุขภาพชุมชน</w:t>
            </w:r>
          </w:p>
        </w:tc>
        <w:tc>
          <w:tcPr>
            <w:tcW w:w="1880" w:type="dxa"/>
          </w:tcPr>
          <w:p w:rsidR="009F7623" w:rsidRPr="00130736" w:rsidRDefault="004A6A16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443" w:type="dxa"/>
          </w:tcPr>
          <w:p w:rsidR="009F7623" w:rsidRPr="00130736" w:rsidRDefault="004A6A16" w:rsidP="000C5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1,110,000</w:t>
            </w:r>
          </w:p>
        </w:tc>
        <w:tc>
          <w:tcPr>
            <w:tcW w:w="2312" w:type="dxa"/>
          </w:tcPr>
          <w:p w:rsidR="009F7623" w:rsidRDefault="002E5722" w:rsidP="00174A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เอกสารหน้า </w:t>
            </w:r>
            <w:r w:rsidR="00174A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4, 6</w:t>
            </w:r>
          </w:p>
        </w:tc>
      </w:tr>
      <w:tr w:rsidR="009F7623" w:rsidRPr="00130736" w:rsidTr="009F7623">
        <w:tc>
          <w:tcPr>
            <w:tcW w:w="3340" w:type="dxa"/>
          </w:tcPr>
          <w:p w:rsidR="009F7623" w:rsidRPr="00130736" w:rsidRDefault="009F7623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80" w:type="dxa"/>
          </w:tcPr>
          <w:p w:rsidR="009F7623" w:rsidRPr="00130736" w:rsidRDefault="004A6A16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45</w:t>
            </w:r>
          </w:p>
        </w:tc>
        <w:tc>
          <w:tcPr>
            <w:tcW w:w="2443" w:type="dxa"/>
          </w:tcPr>
          <w:p w:rsidR="009F7623" w:rsidRPr="00130736" w:rsidRDefault="004A6A16" w:rsidP="00B720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24,4</w:t>
            </w:r>
            <w:r w:rsidR="00B720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,438</w:t>
            </w:r>
          </w:p>
        </w:tc>
        <w:tc>
          <w:tcPr>
            <w:tcW w:w="2312" w:type="dxa"/>
          </w:tcPr>
          <w:p w:rsidR="009F7623" w:rsidRDefault="009F7623" w:rsidP="002E57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313171" w:rsidRPr="00130736" w:rsidRDefault="00313171" w:rsidP="002F1F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B409C" w:rsidRDefault="00910425" w:rsidP="002F1F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แผนภูมิ</w:t>
      </w:r>
      <w:r w:rsidR="00CD0FAC">
        <w:rPr>
          <w:rFonts w:ascii="TH SarabunIT๙" w:hAnsi="TH SarabunIT๙" w:cs="TH SarabunIT๙" w:hint="cs"/>
          <w:b/>
          <w:bCs/>
          <w:sz w:val="32"/>
          <w:szCs w:val="32"/>
          <w:cs/>
        </w:rPr>
        <w:t>วงกลม</w:t>
      </w: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แสดง</w:t>
      </w:r>
      <w:r w:rsidR="00EB0000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โครงการตาม</w:t>
      </w:r>
      <w:r w:rsidR="00A83B17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เทศ</w:t>
      </w:r>
      <w:r w:rsidR="004E4B1E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บัญญัติงบประมาณรายจ่าย</w:t>
      </w:r>
      <w:r w:rsidR="006761C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E4B1E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  <w:r w:rsidR="006761C4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="00EB0000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415A8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="004E4B1E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4A6A16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="004E4B1E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CA11D7" w:rsidRDefault="00CA11D7" w:rsidP="002F1F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A11D7" w:rsidRDefault="00E42956" w:rsidP="002F1F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pict>
          <v:shape id="_x0000_s1030" type="#_x0000_t202" style="position:absolute;margin-left:33pt;margin-top:6.75pt;width:367.5pt;height:30pt;z-index:251660288">
            <v:textbox>
              <w:txbxContent>
                <w:p w:rsidR="00F6703C" w:rsidRPr="00CA11D7" w:rsidRDefault="00F6703C" w:rsidP="00CA11D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A11D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โครงการ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ตามเทศบัญญัติงบประมาณรายจ่าย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CA11D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ประจำปีงบประมาณ พ.ศ.2560</w:t>
                  </w:r>
                </w:p>
                <w:p w:rsidR="00F6703C" w:rsidRPr="00CA11D7" w:rsidRDefault="00F6703C">
                  <w:pPr>
                    <w:rPr>
                      <w:b/>
                      <w:bCs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 w:rsidR="00CA11D7">
        <w:rPr>
          <w:noProof/>
        </w:rPr>
        <w:drawing>
          <wp:inline distT="0" distB="0" distL="0" distR="0" wp14:anchorId="1C97C5F4" wp14:editId="0591F497">
            <wp:extent cx="5553076" cy="2952749"/>
            <wp:effectExtent l="0" t="0" r="0" b="63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B409C" w:rsidRDefault="00FB409C" w:rsidP="002F1F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63740" w:rsidRDefault="00063740" w:rsidP="0006374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71657" w:rsidRDefault="00471657" w:rsidP="0006374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71657" w:rsidRDefault="00471657" w:rsidP="0006374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F1177" w:rsidRDefault="005F1177" w:rsidP="0033103F">
      <w:pPr>
        <w:spacing w:after="24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3103F" w:rsidRPr="00130736" w:rsidRDefault="00E36854" w:rsidP="0033103F">
      <w:pPr>
        <w:spacing w:after="24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3073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การใช้จ่ายงบประมาณ</w:t>
      </w:r>
      <w:r w:rsidRPr="0013073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C0487" w:rsidRPr="00130736" w:rsidRDefault="0033103F" w:rsidP="00A3458B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30736">
        <w:rPr>
          <w:rFonts w:ascii="TH SarabunIT๙" w:hAnsi="TH SarabunIT๙" w:cs="TH SarabunIT๙"/>
          <w:sz w:val="32"/>
          <w:szCs w:val="32"/>
          <w:cs/>
        </w:rPr>
        <w:tab/>
      </w:r>
      <w:r w:rsidR="00306EFF" w:rsidRPr="00130736">
        <w:rPr>
          <w:rFonts w:ascii="TH SarabunIT๙" w:hAnsi="TH SarabunIT๙" w:cs="TH SarabunIT๙"/>
          <w:sz w:val="32"/>
          <w:szCs w:val="32"/>
          <w:cs/>
        </w:rPr>
        <w:t xml:space="preserve">เทศบาลตำบลเพชรพะงัน </w:t>
      </w:r>
      <w:r w:rsidR="00E36854" w:rsidRPr="00130736">
        <w:rPr>
          <w:rFonts w:ascii="TH SarabunIT๙" w:hAnsi="TH SarabunIT๙" w:cs="TH SarabunIT๙"/>
          <w:sz w:val="32"/>
          <w:szCs w:val="32"/>
          <w:cs/>
        </w:rPr>
        <w:t>มีการใช้จ่ายงบประมาณในการดำเนินโครงการตาม</w:t>
      </w:r>
      <w:r w:rsidR="005B4D1A" w:rsidRPr="00130736">
        <w:rPr>
          <w:rFonts w:ascii="TH SarabunIT๙" w:hAnsi="TH SarabunIT๙" w:cs="TH SarabunIT๙"/>
          <w:sz w:val="32"/>
          <w:szCs w:val="32"/>
          <w:cs/>
        </w:rPr>
        <w:t>เทศ</w:t>
      </w:r>
      <w:r w:rsidR="00E36854" w:rsidRPr="00130736">
        <w:rPr>
          <w:rFonts w:ascii="TH SarabunIT๙" w:hAnsi="TH SarabunIT๙" w:cs="TH SarabunIT๙"/>
          <w:sz w:val="32"/>
          <w:szCs w:val="32"/>
          <w:cs/>
        </w:rPr>
        <w:t>บัญญัติงบประมาณ โดย</w:t>
      </w:r>
      <w:r w:rsidR="00252830">
        <w:rPr>
          <w:rFonts w:ascii="TH SarabunIT๙" w:hAnsi="TH SarabunIT๙" w:cs="TH SarabunIT๙" w:hint="cs"/>
          <w:sz w:val="32"/>
          <w:szCs w:val="32"/>
          <w:cs/>
        </w:rPr>
        <w:br/>
      </w:r>
      <w:r w:rsidR="00E36854" w:rsidRPr="00130736">
        <w:rPr>
          <w:rFonts w:ascii="TH SarabunIT๙" w:hAnsi="TH SarabunIT๙" w:cs="TH SarabunIT๙"/>
          <w:sz w:val="32"/>
          <w:szCs w:val="32"/>
          <w:cs/>
        </w:rPr>
        <w:t>ได้มีการ</w:t>
      </w:r>
      <w:r w:rsidR="00630508" w:rsidRPr="00130736">
        <w:rPr>
          <w:rFonts w:ascii="TH SarabunIT๙" w:hAnsi="TH SarabunIT๙" w:cs="TH SarabunIT๙"/>
          <w:sz w:val="32"/>
          <w:szCs w:val="32"/>
          <w:cs/>
        </w:rPr>
        <w:t>ก่อหนี้ผูกพัน/ลงนามในสัญญา</w:t>
      </w:r>
      <w:r w:rsidR="00146288" w:rsidRPr="00130736">
        <w:rPr>
          <w:rFonts w:ascii="TH SarabunIT๙" w:hAnsi="TH SarabunIT๙" w:cs="TH SarabunIT๙"/>
          <w:sz w:val="32"/>
          <w:szCs w:val="32"/>
          <w:cs/>
        </w:rPr>
        <w:t>/จัดซื้อจัดจ้าง</w:t>
      </w:r>
      <w:r w:rsidR="0018533B" w:rsidRPr="00130736">
        <w:rPr>
          <w:rFonts w:ascii="TH SarabunIT๙" w:hAnsi="TH SarabunIT๙" w:cs="TH SarabunIT๙"/>
          <w:sz w:val="32"/>
          <w:szCs w:val="32"/>
          <w:cs/>
        </w:rPr>
        <w:t>แล้วเสร็จ</w:t>
      </w:r>
      <w:r w:rsidR="00A345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0508" w:rsidRPr="00130736">
        <w:rPr>
          <w:rFonts w:ascii="TH SarabunIT๙" w:hAnsi="TH SarabunIT๙" w:cs="TH SarabunIT๙"/>
          <w:sz w:val="32"/>
          <w:szCs w:val="32"/>
          <w:cs/>
        </w:rPr>
        <w:t xml:space="preserve">รวม </w:t>
      </w:r>
      <w:r w:rsidR="00695511">
        <w:rPr>
          <w:rFonts w:ascii="TH SarabunIT๙" w:hAnsi="TH SarabunIT๙" w:cs="TH SarabunIT๙" w:hint="cs"/>
          <w:sz w:val="32"/>
          <w:szCs w:val="32"/>
          <w:cs/>
        </w:rPr>
        <w:t>17</w:t>
      </w:r>
      <w:r w:rsidR="00E36854" w:rsidRPr="00130736">
        <w:rPr>
          <w:rFonts w:ascii="TH SarabunIT๙" w:hAnsi="TH SarabunIT๙" w:cs="TH SarabunIT๙"/>
          <w:sz w:val="32"/>
          <w:szCs w:val="32"/>
          <w:cs/>
        </w:rPr>
        <w:t xml:space="preserve"> โครงการ จำนวนเงิน </w:t>
      </w:r>
      <w:r w:rsidR="00A3458B">
        <w:rPr>
          <w:rFonts w:ascii="TH SarabunIT๙" w:hAnsi="TH SarabunIT๙" w:cs="TH SarabunIT๙" w:hint="cs"/>
          <w:sz w:val="32"/>
          <w:szCs w:val="32"/>
          <w:cs/>
        </w:rPr>
        <w:t xml:space="preserve">9,391,599.68 </w:t>
      </w:r>
      <w:r w:rsidR="00A3458B">
        <w:rPr>
          <w:rFonts w:ascii="TH SarabunIT๙" w:hAnsi="TH SarabunIT๙" w:cs="TH SarabunIT๙"/>
          <w:sz w:val="32"/>
          <w:szCs w:val="32"/>
          <w:cs/>
        </w:rPr>
        <w:br/>
      </w:r>
      <w:r w:rsidR="00146288" w:rsidRPr="00130736">
        <w:rPr>
          <w:rFonts w:ascii="TH SarabunIT๙" w:hAnsi="TH SarabunIT๙" w:cs="TH SarabunIT๙"/>
          <w:sz w:val="32"/>
          <w:szCs w:val="32"/>
          <w:cs/>
        </w:rPr>
        <w:t xml:space="preserve">ล้านบาท  </w:t>
      </w:r>
      <w:r w:rsidR="00E36854" w:rsidRPr="00130736">
        <w:rPr>
          <w:rFonts w:ascii="TH SarabunIT๙" w:hAnsi="TH SarabunIT๙" w:cs="TH SarabunIT๙"/>
          <w:sz w:val="32"/>
          <w:szCs w:val="32"/>
          <w:cs/>
        </w:rPr>
        <w:t>มีการเบิกจ่ายเงิน</w:t>
      </w:r>
      <w:r w:rsidR="00FD5EA7" w:rsidRPr="00130736">
        <w:rPr>
          <w:rFonts w:ascii="TH SarabunIT๙" w:hAnsi="TH SarabunIT๙" w:cs="TH SarabunIT๙"/>
          <w:sz w:val="32"/>
          <w:szCs w:val="32"/>
          <w:cs/>
        </w:rPr>
        <w:t>แล้วเสร็จ</w:t>
      </w:r>
      <w:r w:rsidR="00E36854" w:rsidRPr="00130736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A3458B">
        <w:rPr>
          <w:rFonts w:ascii="TH SarabunIT๙" w:hAnsi="TH SarabunIT๙" w:cs="TH SarabunIT๙" w:hint="cs"/>
          <w:sz w:val="32"/>
          <w:szCs w:val="32"/>
          <w:cs/>
        </w:rPr>
        <w:t>17</w:t>
      </w:r>
      <w:r w:rsidR="00E36854" w:rsidRPr="00130736">
        <w:rPr>
          <w:rFonts w:ascii="TH SarabunIT๙" w:hAnsi="TH SarabunIT๙" w:cs="TH SarabunIT๙"/>
          <w:sz w:val="32"/>
          <w:szCs w:val="32"/>
          <w:cs/>
        </w:rPr>
        <w:t xml:space="preserve"> โครงการ จำนวนเงิน </w:t>
      </w:r>
      <w:r w:rsidR="00A3458B">
        <w:rPr>
          <w:rFonts w:ascii="TH SarabunIT๙" w:hAnsi="TH SarabunIT๙" w:cs="TH SarabunIT๙" w:hint="cs"/>
          <w:sz w:val="32"/>
          <w:szCs w:val="32"/>
          <w:cs/>
        </w:rPr>
        <w:t xml:space="preserve">9,391,599.68 </w:t>
      </w:r>
      <w:r w:rsidR="00E36854" w:rsidRPr="00130736">
        <w:rPr>
          <w:rFonts w:ascii="TH SarabunIT๙" w:hAnsi="TH SarabunIT๙" w:cs="TH SarabunIT๙"/>
          <w:sz w:val="32"/>
          <w:szCs w:val="32"/>
          <w:cs/>
        </w:rPr>
        <w:t xml:space="preserve">ล้านบาท </w:t>
      </w:r>
      <w:r w:rsidR="002528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6854" w:rsidRPr="00130736">
        <w:rPr>
          <w:rFonts w:ascii="TH SarabunIT๙" w:hAnsi="TH SarabunIT๙" w:cs="TH SarabunIT๙"/>
          <w:sz w:val="32"/>
          <w:szCs w:val="32"/>
          <w:cs/>
        </w:rPr>
        <w:t>สามารถ</w:t>
      </w:r>
      <w:r w:rsidR="00252830">
        <w:rPr>
          <w:rFonts w:ascii="TH SarabunIT๙" w:hAnsi="TH SarabunIT๙" w:cs="TH SarabunIT๙" w:hint="cs"/>
          <w:sz w:val="32"/>
          <w:szCs w:val="32"/>
          <w:cs/>
        </w:rPr>
        <w:br/>
      </w:r>
      <w:r w:rsidR="00E36854" w:rsidRPr="00130736">
        <w:rPr>
          <w:rFonts w:ascii="TH SarabunIT๙" w:hAnsi="TH SarabunIT๙" w:cs="TH SarabunIT๙"/>
          <w:sz w:val="32"/>
          <w:szCs w:val="32"/>
          <w:cs/>
        </w:rPr>
        <w:t xml:space="preserve">จำแนกตามยุทธศาสตร์ ได้ดังนี้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1"/>
        <w:gridCol w:w="1984"/>
        <w:gridCol w:w="2126"/>
        <w:gridCol w:w="1985"/>
      </w:tblGrid>
      <w:tr w:rsidR="002E5722" w:rsidRPr="00130736" w:rsidTr="002E5722">
        <w:tc>
          <w:tcPr>
            <w:tcW w:w="3511" w:type="dxa"/>
          </w:tcPr>
          <w:p w:rsidR="002E5722" w:rsidRPr="00130736" w:rsidRDefault="002E5722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984" w:type="dxa"/>
          </w:tcPr>
          <w:p w:rsidR="002E5722" w:rsidRPr="00130736" w:rsidRDefault="002E5722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</w:tcPr>
          <w:p w:rsidR="002E5722" w:rsidRPr="00130736" w:rsidRDefault="002E5722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งบประมาณ </w:t>
            </w:r>
          </w:p>
          <w:p w:rsidR="002E5722" w:rsidRPr="00130736" w:rsidRDefault="002E5722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(ล้านบาท)</w:t>
            </w:r>
          </w:p>
        </w:tc>
        <w:tc>
          <w:tcPr>
            <w:tcW w:w="1985" w:type="dxa"/>
          </w:tcPr>
          <w:p w:rsidR="002E5722" w:rsidRPr="00130736" w:rsidRDefault="002E5722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E5722" w:rsidRPr="00130736" w:rsidTr="002E5722">
        <w:tc>
          <w:tcPr>
            <w:tcW w:w="3511" w:type="dxa"/>
          </w:tcPr>
          <w:p w:rsidR="002E5722" w:rsidRPr="00130736" w:rsidRDefault="002E5722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ด้านโครงสร้างพื้นฐาน</w:t>
            </w:r>
          </w:p>
        </w:tc>
        <w:tc>
          <w:tcPr>
            <w:tcW w:w="1984" w:type="dxa"/>
          </w:tcPr>
          <w:p w:rsidR="002E5722" w:rsidRPr="00CF2EC6" w:rsidRDefault="00695511" w:rsidP="00F569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</w:tcPr>
          <w:p w:rsidR="002E5722" w:rsidRPr="00CF2EC6" w:rsidRDefault="00695511" w:rsidP="000B18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440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  <w:tc>
          <w:tcPr>
            <w:tcW w:w="1985" w:type="dxa"/>
          </w:tcPr>
          <w:p w:rsidR="002E5722" w:rsidRDefault="00C76ACD" w:rsidP="00174A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เอกสารหน้า </w:t>
            </w:r>
            <w:r w:rsidR="00174A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2E5722" w:rsidRPr="00130736" w:rsidTr="002E5722">
        <w:tc>
          <w:tcPr>
            <w:tcW w:w="3511" w:type="dxa"/>
          </w:tcPr>
          <w:p w:rsidR="002E5722" w:rsidRPr="00130736" w:rsidRDefault="002E5722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ด้านการศึกษา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กีฬา 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C1A8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ขนบ</w:t>
            </w:r>
            <w:r w:rsidR="007C14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เนียมประเพณี 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ศิลป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</w:t>
            </w:r>
          </w:p>
        </w:tc>
        <w:tc>
          <w:tcPr>
            <w:tcW w:w="1984" w:type="dxa"/>
          </w:tcPr>
          <w:p w:rsidR="002E5722" w:rsidRPr="00CF2EC6" w:rsidRDefault="00695511" w:rsidP="000B18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26" w:type="dxa"/>
          </w:tcPr>
          <w:p w:rsidR="002E5722" w:rsidRPr="00CF2EC6" w:rsidRDefault="00695511" w:rsidP="000B18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1,630,854.00</w:t>
            </w:r>
          </w:p>
        </w:tc>
        <w:tc>
          <w:tcPr>
            <w:tcW w:w="1985" w:type="dxa"/>
          </w:tcPr>
          <w:p w:rsidR="002E5722" w:rsidRDefault="002E5722" w:rsidP="00174A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เอกสารหน้า </w:t>
            </w:r>
            <w:r w:rsidR="00174A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2E5722" w:rsidRPr="00130736" w:rsidTr="002E5722">
        <w:trPr>
          <w:trHeight w:val="496"/>
        </w:trPr>
        <w:tc>
          <w:tcPr>
            <w:tcW w:w="3511" w:type="dxa"/>
          </w:tcPr>
          <w:p w:rsidR="002E5722" w:rsidRPr="00130736" w:rsidRDefault="002E5722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ด้านทรัพยากรธรรมชาติและสิ่งแวดล้อม</w:t>
            </w:r>
          </w:p>
        </w:tc>
        <w:tc>
          <w:tcPr>
            <w:tcW w:w="1984" w:type="dxa"/>
          </w:tcPr>
          <w:p w:rsidR="002E5722" w:rsidRPr="00CF2EC6" w:rsidRDefault="00695511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</w:tcPr>
          <w:p w:rsidR="002E5722" w:rsidRPr="00CF2EC6" w:rsidRDefault="00695511" w:rsidP="000B18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3,473,907.18</w:t>
            </w:r>
          </w:p>
        </w:tc>
        <w:tc>
          <w:tcPr>
            <w:tcW w:w="1985" w:type="dxa"/>
          </w:tcPr>
          <w:p w:rsidR="002E5722" w:rsidRPr="00130736" w:rsidRDefault="00174A22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เอกสารหน้า 2</w:t>
            </w:r>
          </w:p>
        </w:tc>
      </w:tr>
      <w:tr w:rsidR="002E5722" w:rsidRPr="00130736" w:rsidTr="002E5722">
        <w:trPr>
          <w:trHeight w:val="496"/>
        </w:trPr>
        <w:tc>
          <w:tcPr>
            <w:tcW w:w="3511" w:type="dxa"/>
          </w:tcPr>
          <w:p w:rsidR="002E5722" w:rsidRPr="00130736" w:rsidRDefault="002E5722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ด้านเศรษฐกิจและสังคม</w:t>
            </w:r>
          </w:p>
        </w:tc>
        <w:tc>
          <w:tcPr>
            <w:tcW w:w="1984" w:type="dxa"/>
          </w:tcPr>
          <w:p w:rsidR="002E5722" w:rsidRPr="00CF2EC6" w:rsidRDefault="004829BF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26" w:type="dxa"/>
          </w:tcPr>
          <w:p w:rsidR="002E5722" w:rsidRPr="00CF2EC6" w:rsidRDefault="00695511" w:rsidP="00CE15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2,988,815.00</w:t>
            </w:r>
          </w:p>
        </w:tc>
        <w:tc>
          <w:tcPr>
            <w:tcW w:w="1985" w:type="dxa"/>
          </w:tcPr>
          <w:p w:rsidR="002E5722" w:rsidRDefault="00174A22" w:rsidP="00174A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เอกสารหน้า 1, 6</w:t>
            </w:r>
          </w:p>
        </w:tc>
      </w:tr>
      <w:tr w:rsidR="002E5722" w:rsidRPr="00130736" w:rsidTr="002E5722">
        <w:trPr>
          <w:trHeight w:val="496"/>
        </w:trPr>
        <w:tc>
          <w:tcPr>
            <w:tcW w:w="3511" w:type="dxa"/>
          </w:tcPr>
          <w:p w:rsidR="002E5722" w:rsidRPr="00130736" w:rsidRDefault="002E5722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ด้านบริหารจัดการองค์กรที่ดี  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984" w:type="dxa"/>
          </w:tcPr>
          <w:p w:rsidR="002E5722" w:rsidRPr="00CF2EC6" w:rsidRDefault="00695511" w:rsidP="000B18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26" w:type="dxa"/>
          </w:tcPr>
          <w:p w:rsidR="002E5722" w:rsidRPr="00CF2EC6" w:rsidRDefault="00695511" w:rsidP="00CE15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773,553.50</w:t>
            </w:r>
          </w:p>
        </w:tc>
        <w:tc>
          <w:tcPr>
            <w:tcW w:w="1985" w:type="dxa"/>
          </w:tcPr>
          <w:p w:rsidR="002E5722" w:rsidRDefault="002E5722" w:rsidP="00174A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เอกสารหน้า </w:t>
            </w:r>
            <w:r w:rsidR="00174A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2E5722" w:rsidRPr="00130736" w:rsidTr="002E5722">
        <w:tc>
          <w:tcPr>
            <w:tcW w:w="3511" w:type="dxa"/>
          </w:tcPr>
          <w:p w:rsidR="002E5722" w:rsidRPr="00130736" w:rsidRDefault="002E5722" w:rsidP="004311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ด้านการบริหารจัดการการท่องเที่ยว</w:t>
            </w:r>
          </w:p>
        </w:tc>
        <w:tc>
          <w:tcPr>
            <w:tcW w:w="1984" w:type="dxa"/>
          </w:tcPr>
          <w:p w:rsidR="002E5722" w:rsidRPr="00CF2EC6" w:rsidRDefault="002E5722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2EC6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2E5722" w:rsidRPr="00CF2EC6" w:rsidRDefault="002E5722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2E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:rsidR="002E5722" w:rsidRDefault="002E5722" w:rsidP="0043110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5722" w:rsidRPr="00130736" w:rsidTr="002E5722">
        <w:tc>
          <w:tcPr>
            <w:tcW w:w="3511" w:type="dxa"/>
          </w:tcPr>
          <w:p w:rsidR="002E5722" w:rsidRPr="00130736" w:rsidRDefault="002E5722" w:rsidP="004311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ด้านการป้องกันและแก้ไขปัญหา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ยาเสพติดและส่งเสริมสุขภาพชุมชน</w:t>
            </w:r>
          </w:p>
        </w:tc>
        <w:tc>
          <w:tcPr>
            <w:tcW w:w="1984" w:type="dxa"/>
          </w:tcPr>
          <w:p w:rsidR="002E5722" w:rsidRPr="004829BF" w:rsidRDefault="00695511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126" w:type="dxa"/>
          </w:tcPr>
          <w:p w:rsidR="002E5722" w:rsidRPr="00CF2EC6" w:rsidRDefault="00695511" w:rsidP="000B18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84,470.00</w:t>
            </w:r>
          </w:p>
        </w:tc>
        <w:tc>
          <w:tcPr>
            <w:tcW w:w="1985" w:type="dxa"/>
          </w:tcPr>
          <w:p w:rsidR="002E5722" w:rsidRDefault="00C76ACD" w:rsidP="00174A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เอกสารหน้า </w:t>
            </w:r>
            <w:r w:rsidR="00174A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4, </w:t>
            </w:r>
            <w:r w:rsidR="00A45C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2E5722" w:rsidRPr="00130736" w:rsidTr="002E5722">
        <w:tc>
          <w:tcPr>
            <w:tcW w:w="3511" w:type="dxa"/>
          </w:tcPr>
          <w:p w:rsidR="002E5722" w:rsidRPr="00130736" w:rsidRDefault="002E5722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4" w:type="dxa"/>
          </w:tcPr>
          <w:p w:rsidR="002E5722" w:rsidRPr="00CF2EC6" w:rsidRDefault="00695511" w:rsidP="000B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2126" w:type="dxa"/>
          </w:tcPr>
          <w:p w:rsidR="002E5722" w:rsidRPr="00CF2EC6" w:rsidRDefault="00695511" w:rsidP="00CE15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9,391,599.68</w:t>
            </w:r>
          </w:p>
        </w:tc>
        <w:tc>
          <w:tcPr>
            <w:tcW w:w="1985" w:type="dxa"/>
          </w:tcPr>
          <w:p w:rsidR="002E5722" w:rsidRDefault="002E5722" w:rsidP="0043110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471657" w:rsidRDefault="00471657" w:rsidP="008A1659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A13D8" w:rsidRDefault="00905794" w:rsidP="008A1659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แผนภูมิ</w:t>
      </w:r>
      <w:r w:rsidR="00CD0FAC">
        <w:rPr>
          <w:rFonts w:ascii="TH SarabunIT๙" w:hAnsi="TH SarabunIT๙" w:cs="TH SarabunIT๙" w:hint="cs"/>
          <w:b/>
          <w:bCs/>
          <w:sz w:val="32"/>
          <w:szCs w:val="32"/>
          <w:cs/>
        </w:rPr>
        <w:t>วงกลม</w:t>
      </w: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46374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แสดงงบประมาณที่จ่ายจริงตามเทศ</w:t>
      </w: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บัญญัติรายจ่าย</w:t>
      </w:r>
      <w:r w:rsidR="00146374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ประจำ</w:t>
      </w: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 </w:t>
      </w:r>
      <w:r w:rsidR="00146374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0945F1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DA03C5" w:rsidRDefault="00DA03C5" w:rsidP="008A1659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58AAC85" wp14:editId="34091746">
            <wp:extent cx="5991225" cy="3124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A03C5" w:rsidRDefault="00DA03C5" w:rsidP="008A1659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71657" w:rsidRPr="00DA13D8" w:rsidRDefault="00471657" w:rsidP="00DA13D8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D52E1" w:rsidRPr="00130736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4C1A88" w:rsidRDefault="00F5275F" w:rsidP="00F6703C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30736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</w:t>
      </w:r>
      <w:r w:rsidRPr="00130736">
        <w:rPr>
          <w:rFonts w:ascii="TH SarabunIT๙" w:hAnsi="TH SarabunIT๙" w:cs="TH SarabunIT๙"/>
          <w:sz w:val="32"/>
          <w:szCs w:val="32"/>
          <w:cs/>
        </w:rPr>
        <w:tab/>
      </w:r>
      <w:r w:rsidR="00EF5852">
        <w:rPr>
          <w:rFonts w:ascii="TH SarabunIT๙" w:hAnsi="TH SarabunIT๙" w:cs="TH SarabunIT๙" w:hint="cs"/>
          <w:sz w:val="32"/>
          <w:szCs w:val="32"/>
          <w:cs/>
        </w:rPr>
        <w:t xml:space="preserve">ในช่วงไตรมาสที่ 1 และ 2 </w:t>
      </w:r>
      <w:r w:rsidR="00EF5852" w:rsidRPr="00130736">
        <w:rPr>
          <w:rFonts w:ascii="TH SarabunIT๙" w:hAnsi="TH SarabunIT๙" w:cs="TH SarabunIT๙"/>
          <w:sz w:val="32"/>
          <w:szCs w:val="32"/>
        </w:rPr>
        <w:t xml:space="preserve"> </w:t>
      </w:r>
      <w:r w:rsidR="00EF5852">
        <w:rPr>
          <w:rFonts w:ascii="TH SarabunIT๙" w:hAnsi="TH SarabunIT๙" w:cs="TH SarabunIT๙"/>
          <w:sz w:val="32"/>
          <w:szCs w:val="32"/>
          <w:cs/>
        </w:rPr>
        <w:t xml:space="preserve">เทศบาลตำบลเพชรพะงัน </w:t>
      </w:r>
      <w:r w:rsidR="00EF5852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C77773" w:rsidRPr="00130736">
        <w:rPr>
          <w:rFonts w:ascii="TH SarabunIT๙" w:hAnsi="TH SarabunIT๙" w:cs="TH SarabunIT๙"/>
          <w:sz w:val="32"/>
          <w:szCs w:val="32"/>
          <w:cs/>
        </w:rPr>
        <w:t>ดำเนินการโครงการตามเทศบัญญัติงบประมาณรายจ่าย</w:t>
      </w:r>
      <w:r w:rsidR="00EF58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773" w:rsidRPr="00130736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063740"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 w:rsidR="00C77773" w:rsidRPr="00130736">
        <w:rPr>
          <w:rFonts w:ascii="TH SarabunIT๙" w:hAnsi="TH SarabunIT๙" w:cs="TH SarabunIT๙"/>
          <w:sz w:val="32"/>
          <w:szCs w:val="32"/>
        </w:rPr>
        <w:t>25</w:t>
      </w:r>
      <w:r w:rsidR="00EF5852">
        <w:rPr>
          <w:rFonts w:ascii="TH SarabunIT๙" w:hAnsi="TH SarabunIT๙" w:cs="TH SarabunIT๙"/>
          <w:sz w:val="32"/>
          <w:szCs w:val="32"/>
        </w:rPr>
        <w:t xml:space="preserve">60 </w:t>
      </w:r>
      <w:r w:rsidR="00F6703C">
        <w:rPr>
          <w:rFonts w:ascii="TH SarabunIT๙" w:hAnsi="TH SarabunIT๙" w:cs="TH SarabunIT๙" w:hint="cs"/>
          <w:sz w:val="32"/>
          <w:szCs w:val="32"/>
          <w:cs/>
        </w:rPr>
        <w:t xml:space="preserve">จำนวน 9 โครงการ </w:t>
      </w:r>
      <w:r w:rsidR="00EF5852">
        <w:rPr>
          <w:rFonts w:ascii="TH SarabunIT๙" w:hAnsi="TH SarabunIT๙" w:cs="TH SarabunIT๙" w:hint="cs"/>
          <w:sz w:val="32"/>
          <w:szCs w:val="32"/>
          <w:cs/>
        </w:rPr>
        <w:t>โครงการเงินอุดหนุนทั่วไป จำนวน 8 โครงการ  นอกจากนั้น</w:t>
      </w:r>
      <w:r w:rsidR="00C77773" w:rsidRPr="00130736">
        <w:rPr>
          <w:rFonts w:ascii="TH SarabunIT๙" w:hAnsi="TH SarabunIT๙" w:cs="TH SarabunIT๙"/>
          <w:sz w:val="32"/>
          <w:szCs w:val="32"/>
          <w:cs/>
        </w:rPr>
        <w:t>มีโครงการเงินอุดหนุนเฉพาะกิจ จำนวน</w:t>
      </w:r>
      <w:r w:rsidR="008A311C" w:rsidRPr="001307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5852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8A311C" w:rsidRPr="001307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1A88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EF5852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</w:t>
      </w:r>
      <w:r w:rsidR="004C1A88">
        <w:rPr>
          <w:rFonts w:ascii="TH SarabunIT๙" w:hAnsi="TH SarabunIT๙" w:cs="TH SarabunIT๙" w:hint="cs"/>
          <w:sz w:val="32"/>
          <w:szCs w:val="32"/>
          <w:cs/>
        </w:rPr>
        <w:t>ที่จ่ายขาดจากเงินสะสม</w:t>
      </w:r>
      <w:r w:rsidR="00EF5852">
        <w:rPr>
          <w:rFonts w:ascii="TH SarabunIT๙" w:hAnsi="TH SarabunIT๙" w:cs="TH SarabunIT๙"/>
          <w:sz w:val="32"/>
          <w:szCs w:val="32"/>
        </w:rPr>
        <w:t xml:space="preserve"> </w:t>
      </w:r>
      <w:r w:rsidR="00DC2B76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F6703C">
        <w:rPr>
          <w:rFonts w:ascii="TH SarabunIT๙" w:hAnsi="TH SarabunIT๙" w:cs="TH SarabunIT๙"/>
          <w:sz w:val="32"/>
          <w:szCs w:val="32"/>
          <w:cs/>
        </w:rPr>
        <w:br/>
      </w:r>
      <w:r w:rsidR="00EF5852">
        <w:rPr>
          <w:rFonts w:ascii="TH SarabunIT๙" w:hAnsi="TH SarabunIT๙" w:cs="TH SarabunIT๙" w:hint="cs"/>
          <w:sz w:val="32"/>
          <w:szCs w:val="32"/>
          <w:cs/>
        </w:rPr>
        <w:t>3</w:t>
      </w:r>
      <w:r w:rsidR="00DC2B76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</w:t>
      </w:r>
      <w:r w:rsidR="00EF5852">
        <w:rPr>
          <w:rFonts w:ascii="TH SarabunIT๙" w:hAnsi="TH SarabunIT๙" w:cs="TH SarabunIT๙" w:hint="cs"/>
          <w:sz w:val="32"/>
          <w:szCs w:val="32"/>
          <w:cs/>
        </w:rPr>
        <w:t xml:space="preserve">และโครงการที่จ่ายขาดจากทุนสำรองเงินสะสม จำนวน 1 โครงการ </w:t>
      </w:r>
      <w:r w:rsidR="00AA4715">
        <w:rPr>
          <w:rFonts w:ascii="TH SarabunIT๙" w:hAnsi="TH SarabunIT๙" w:cs="TH SarabunIT๙" w:hint="cs"/>
          <w:sz w:val="32"/>
          <w:szCs w:val="32"/>
          <w:cs/>
        </w:rPr>
        <w:t>รายละเอียดสรุปได้ดังนี้</w:t>
      </w:r>
    </w:p>
    <w:p w:rsidR="00F906D8" w:rsidRDefault="00C77773" w:rsidP="00D94A93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สรุปภาพรวม</w:t>
      </w:r>
      <w:r w:rsidR="00EF58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5852">
        <w:rPr>
          <w:rFonts w:ascii="TH SarabunIT๙" w:hAnsi="TH SarabunIT๙" w:cs="TH SarabunIT๙" w:hint="cs"/>
          <w:sz w:val="32"/>
          <w:szCs w:val="32"/>
          <w:cs/>
        </w:rPr>
        <w:tab/>
      </w:r>
      <w:r w:rsidRPr="00130736">
        <w:rPr>
          <w:rFonts w:ascii="TH SarabunIT๙" w:hAnsi="TH SarabunIT๙" w:cs="TH SarabunIT๙"/>
          <w:sz w:val="32"/>
          <w:szCs w:val="32"/>
          <w:cs/>
        </w:rPr>
        <w:t>เทศบาลตำบลเพชรพะงัน  มีการใช้จ่ายงบประมาณในการดำเนินโครงการ</w:t>
      </w:r>
      <w:r w:rsidR="00EA2140" w:rsidRPr="00130736">
        <w:rPr>
          <w:rFonts w:ascii="TH SarabunIT๙" w:hAnsi="TH SarabunIT๙" w:cs="TH SarabunIT๙"/>
          <w:sz w:val="32"/>
          <w:szCs w:val="32"/>
          <w:cs/>
        </w:rPr>
        <w:t>ประจำ</w:t>
      </w:r>
      <w:r w:rsidRPr="00130736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="004B38F2" w:rsidRPr="00130736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</w:t>
      </w:r>
      <w:r w:rsidR="00EF5852">
        <w:rPr>
          <w:rFonts w:ascii="TH SarabunIT๙" w:hAnsi="TH SarabunIT๙" w:cs="TH SarabunIT๙" w:hint="cs"/>
          <w:sz w:val="32"/>
          <w:szCs w:val="32"/>
          <w:cs/>
        </w:rPr>
        <w:tab/>
      </w:r>
      <w:r w:rsidR="004B38F2" w:rsidRPr="00130736">
        <w:rPr>
          <w:rFonts w:ascii="TH SarabunIT๙" w:hAnsi="TH SarabunIT๙" w:cs="TH SarabunIT๙"/>
          <w:sz w:val="32"/>
          <w:szCs w:val="32"/>
          <w:cs/>
        </w:rPr>
        <w:t>พ.ศ.</w:t>
      </w:r>
      <w:r w:rsidRPr="00130736">
        <w:rPr>
          <w:rFonts w:ascii="TH SarabunIT๙" w:hAnsi="TH SarabunIT๙" w:cs="TH SarabunIT๙"/>
          <w:sz w:val="32"/>
          <w:szCs w:val="32"/>
          <w:cs/>
        </w:rPr>
        <w:t>25</w:t>
      </w:r>
      <w:r w:rsidR="00EF5852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4B38F2" w:rsidRPr="001307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5852">
        <w:rPr>
          <w:rFonts w:ascii="TH SarabunIT๙" w:hAnsi="TH SarabunIT๙" w:cs="TH SarabunIT๙" w:hint="cs"/>
          <w:sz w:val="32"/>
          <w:szCs w:val="32"/>
          <w:cs/>
        </w:rPr>
        <w:t xml:space="preserve">ในช่วงไตรมาสที่ 1 และ 2 </w:t>
      </w:r>
      <w:r w:rsidR="004C1A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0736">
        <w:rPr>
          <w:rFonts w:ascii="TH SarabunIT๙" w:hAnsi="TH SarabunIT๙" w:cs="TH SarabunIT๙"/>
          <w:sz w:val="32"/>
          <w:szCs w:val="32"/>
          <w:cs/>
        </w:rPr>
        <w:t xml:space="preserve">ทั้งสิ้น </w:t>
      </w:r>
      <w:r w:rsidR="00EF5852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130736">
        <w:rPr>
          <w:rFonts w:ascii="TH SarabunIT๙" w:hAnsi="TH SarabunIT๙" w:cs="TH SarabunIT๙"/>
          <w:sz w:val="32"/>
          <w:szCs w:val="32"/>
          <w:cs/>
        </w:rPr>
        <w:t xml:space="preserve"> โครงการ เป็นเงิน </w:t>
      </w:r>
      <w:r w:rsidR="00EF585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12,666,712.68</w:t>
      </w:r>
      <w:r w:rsidR="001C15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30736">
        <w:rPr>
          <w:rFonts w:ascii="TH SarabunIT๙" w:hAnsi="TH SarabunIT๙" w:cs="TH SarabunIT๙"/>
          <w:sz w:val="32"/>
          <w:szCs w:val="32"/>
          <w:cs/>
        </w:rPr>
        <w:t>บาท</w:t>
      </w:r>
      <w:r w:rsidR="00EF5852">
        <w:rPr>
          <w:rFonts w:ascii="TH SarabunIT๙" w:hAnsi="TH SarabunIT๙" w:cs="TH SarabunIT๙" w:hint="cs"/>
          <w:sz w:val="32"/>
          <w:szCs w:val="32"/>
          <w:cs/>
        </w:rPr>
        <w:br/>
        <w:t xml:space="preserve"> </w:t>
      </w:r>
      <w:r w:rsidR="00EF5852">
        <w:rPr>
          <w:rFonts w:ascii="TH SarabunIT๙" w:hAnsi="TH SarabunIT๙" w:cs="TH SarabunIT๙" w:hint="cs"/>
          <w:sz w:val="32"/>
          <w:szCs w:val="32"/>
          <w:cs/>
        </w:rPr>
        <w:tab/>
      </w:r>
      <w:r w:rsidR="00EF5852">
        <w:rPr>
          <w:rFonts w:ascii="TH SarabunIT๙" w:hAnsi="TH SarabunIT๙" w:cs="TH SarabunIT๙" w:hint="cs"/>
          <w:sz w:val="32"/>
          <w:szCs w:val="32"/>
          <w:cs/>
        </w:rPr>
        <w:tab/>
      </w:r>
      <w:r w:rsidRPr="00130736">
        <w:rPr>
          <w:rFonts w:ascii="TH SarabunIT๙" w:hAnsi="TH SarabunIT๙" w:cs="TH SarabunIT๙"/>
          <w:sz w:val="32"/>
          <w:szCs w:val="32"/>
          <w:cs/>
        </w:rPr>
        <w:t xml:space="preserve">แบ่งได้ดังนี้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5"/>
        <w:gridCol w:w="1412"/>
        <w:gridCol w:w="2263"/>
        <w:gridCol w:w="1831"/>
      </w:tblGrid>
      <w:tr w:rsidR="00F906D8" w:rsidTr="009A5CCE">
        <w:tc>
          <w:tcPr>
            <w:tcW w:w="4219" w:type="dxa"/>
          </w:tcPr>
          <w:p w:rsidR="00F906D8" w:rsidRPr="00F906D8" w:rsidRDefault="00F906D8" w:rsidP="00F906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06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8" w:type="dxa"/>
          </w:tcPr>
          <w:p w:rsidR="00F906D8" w:rsidRPr="00F906D8" w:rsidRDefault="00F906D8" w:rsidP="00F906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06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68" w:type="dxa"/>
          </w:tcPr>
          <w:p w:rsidR="00F906D8" w:rsidRPr="00F906D8" w:rsidRDefault="00F906D8" w:rsidP="00F906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06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1842" w:type="dxa"/>
          </w:tcPr>
          <w:p w:rsidR="00F906D8" w:rsidRPr="00F906D8" w:rsidRDefault="00F906D8" w:rsidP="00F906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06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F906D8" w:rsidTr="009A5CCE">
        <w:tc>
          <w:tcPr>
            <w:tcW w:w="4219" w:type="dxa"/>
          </w:tcPr>
          <w:p w:rsidR="00F906D8" w:rsidRDefault="00E97CB3" w:rsidP="005F11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F906D8"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โครงการตามเทศบัญญัติ</w:t>
            </w:r>
          </w:p>
        </w:tc>
        <w:tc>
          <w:tcPr>
            <w:tcW w:w="1418" w:type="dxa"/>
          </w:tcPr>
          <w:p w:rsidR="00F906D8" w:rsidRDefault="00BB7960" w:rsidP="00F906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268" w:type="dxa"/>
          </w:tcPr>
          <w:p w:rsidR="00F906D8" w:rsidRDefault="00BB7960" w:rsidP="009A5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4,741,875.68</w:t>
            </w:r>
          </w:p>
        </w:tc>
        <w:tc>
          <w:tcPr>
            <w:tcW w:w="1842" w:type="dxa"/>
          </w:tcPr>
          <w:p w:rsidR="00F906D8" w:rsidRDefault="00F6703C" w:rsidP="009A5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37.44</w:t>
            </w:r>
          </w:p>
        </w:tc>
      </w:tr>
      <w:tr w:rsidR="00F906D8" w:rsidTr="009A5CCE">
        <w:trPr>
          <w:trHeight w:val="434"/>
        </w:trPr>
        <w:tc>
          <w:tcPr>
            <w:tcW w:w="4219" w:type="dxa"/>
          </w:tcPr>
          <w:p w:rsidR="00F906D8" w:rsidRDefault="00E97CB3" w:rsidP="00E97C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="00F84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โครงการเงินอุดหนุนทั่วไป </w:t>
            </w:r>
          </w:p>
        </w:tc>
        <w:tc>
          <w:tcPr>
            <w:tcW w:w="1418" w:type="dxa"/>
          </w:tcPr>
          <w:p w:rsidR="00F906D8" w:rsidRDefault="00BB7960" w:rsidP="00F906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268" w:type="dxa"/>
          </w:tcPr>
          <w:p w:rsidR="00F906D8" w:rsidRDefault="00BB7960" w:rsidP="009A5C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4,649,724</w:t>
            </w:r>
            <w:r w:rsidR="00F530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  <w:tc>
          <w:tcPr>
            <w:tcW w:w="1842" w:type="dxa"/>
          </w:tcPr>
          <w:p w:rsidR="00F906D8" w:rsidRDefault="00F6703C" w:rsidP="009A5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36.71</w:t>
            </w:r>
          </w:p>
        </w:tc>
      </w:tr>
      <w:tr w:rsidR="00E97CB3" w:rsidTr="009A5CCE">
        <w:trPr>
          <w:trHeight w:val="435"/>
        </w:trPr>
        <w:tc>
          <w:tcPr>
            <w:tcW w:w="4219" w:type="dxa"/>
          </w:tcPr>
          <w:p w:rsidR="00E97CB3" w:rsidRDefault="00E97CB3" w:rsidP="004311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โครงการที่จ่ายจากเงินอุดหนุน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เฉพาะกิจ</w:t>
            </w:r>
          </w:p>
        </w:tc>
        <w:tc>
          <w:tcPr>
            <w:tcW w:w="1418" w:type="dxa"/>
          </w:tcPr>
          <w:p w:rsidR="00E97CB3" w:rsidRDefault="00E97CB3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65B73">
              <w:rPr>
                <w:rFonts w:ascii="TH SarabunIT๙" w:hAnsi="TH SarabunIT๙" w:cs="TH SarabunIT๙"/>
                <w:sz w:val="32"/>
                <w:szCs w:val="32"/>
              </w:rPr>
              <w:t>*</w:t>
            </w:r>
          </w:p>
        </w:tc>
        <w:tc>
          <w:tcPr>
            <w:tcW w:w="2268" w:type="dxa"/>
          </w:tcPr>
          <w:p w:rsidR="00E97CB3" w:rsidRDefault="00E97CB3" w:rsidP="009A5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852,750</w:t>
            </w:r>
            <w:r w:rsidR="00F53059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1842" w:type="dxa"/>
          </w:tcPr>
          <w:p w:rsidR="00E97CB3" w:rsidRDefault="00F6703C" w:rsidP="009A5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6.73</w:t>
            </w:r>
          </w:p>
        </w:tc>
      </w:tr>
      <w:tr w:rsidR="00E97CB3" w:rsidTr="009A5CCE">
        <w:trPr>
          <w:trHeight w:val="435"/>
        </w:trPr>
        <w:tc>
          <w:tcPr>
            <w:tcW w:w="4219" w:type="dxa"/>
          </w:tcPr>
          <w:p w:rsidR="00E97CB3" w:rsidRDefault="00E97CB3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โครงการที่จ่ายขาดจากเงินสะสม</w:t>
            </w:r>
          </w:p>
        </w:tc>
        <w:tc>
          <w:tcPr>
            <w:tcW w:w="1418" w:type="dxa"/>
          </w:tcPr>
          <w:p w:rsidR="00E97CB3" w:rsidRDefault="009A5CCE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D04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*</w:t>
            </w:r>
          </w:p>
        </w:tc>
        <w:tc>
          <w:tcPr>
            <w:tcW w:w="2268" w:type="dxa"/>
          </w:tcPr>
          <w:p w:rsidR="00E97CB3" w:rsidRDefault="009A5CCE" w:rsidP="009A5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622,638.53</w:t>
            </w:r>
          </w:p>
        </w:tc>
        <w:tc>
          <w:tcPr>
            <w:tcW w:w="1842" w:type="dxa"/>
          </w:tcPr>
          <w:p w:rsidR="00E97CB3" w:rsidRDefault="00F6703C" w:rsidP="009A5C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4.92</w:t>
            </w:r>
          </w:p>
        </w:tc>
      </w:tr>
      <w:tr w:rsidR="00E97CB3" w:rsidTr="009A5CCE">
        <w:trPr>
          <w:trHeight w:val="435"/>
        </w:trPr>
        <w:tc>
          <w:tcPr>
            <w:tcW w:w="4219" w:type="dxa"/>
          </w:tcPr>
          <w:p w:rsidR="00E97CB3" w:rsidRDefault="00E97CB3" w:rsidP="009A5C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r w:rsidR="009A5C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โครงการที่จ่ายขาดจากทุนสำรองเงินสะสม </w:t>
            </w:r>
          </w:p>
        </w:tc>
        <w:tc>
          <w:tcPr>
            <w:tcW w:w="1418" w:type="dxa"/>
          </w:tcPr>
          <w:p w:rsidR="00E97CB3" w:rsidRDefault="009A5CCE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04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*</w:t>
            </w:r>
          </w:p>
        </w:tc>
        <w:tc>
          <w:tcPr>
            <w:tcW w:w="2268" w:type="dxa"/>
          </w:tcPr>
          <w:p w:rsidR="00E97CB3" w:rsidRDefault="00E97CB3" w:rsidP="009A5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1,799,724.47</w:t>
            </w:r>
          </w:p>
        </w:tc>
        <w:tc>
          <w:tcPr>
            <w:tcW w:w="1842" w:type="dxa"/>
          </w:tcPr>
          <w:p w:rsidR="00E97CB3" w:rsidRDefault="00F6703C" w:rsidP="009A5C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14.20</w:t>
            </w:r>
          </w:p>
        </w:tc>
      </w:tr>
      <w:tr w:rsidR="009B3353" w:rsidTr="009A5CCE">
        <w:trPr>
          <w:trHeight w:val="435"/>
        </w:trPr>
        <w:tc>
          <w:tcPr>
            <w:tcW w:w="4219" w:type="dxa"/>
          </w:tcPr>
          <w:p w:rsidR="009B3353" w:rsidRPr="009B3353" w:rsidRDefault="009B3353" w:rsidP="009B33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33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:rsidR="009B3353" w:rsidRPr="009B3353" w:rsidRDefault="009B3353" w:rsidP="009B33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  <w:r w:rsidR="00D044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*</w:t>
            </w:r>
          </w:p>
        </w:tc>
        <w:tc>
          <w:tcPr>
            <w:tcW w:w="2268" w:type="dxa"/>
          </w:tcPr>
          <w:p w:rsidR="009B3353" w:rsidRPr="009B3353" w:rsidRDefault="009B3353" w:rsidP="009B33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12,666,712.68</w:t>
            </w:r>
          </w:p>
        </w:tc>
        <w:tc>
          <w:tcPr>
            <w:tcW w:w="1842" w:type="dxa"/>
          </w:tcPr>
          <w:p w:rsidR="009B3353" w:rsidRPr="009B3353" w:rsidRDefault="00F6703C" w:rsidP="009B33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01395A" w:rsidRPr="0001395A" w:rsidRDefault="0001395A" w:rsidP="00652C34">
      <w:pPr>
        <w:spacing w:before="240" w:after="240" w:line="240" w:lineRule="auto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01395A">
        <w:rPr>
          <w:rFonts w:ascii="TH SarabunIT๙" w:hAnsi="TH SarabunIT๙" w:cs="TH SarabunIT๙" w:hint="cs"/>
          <w:i/>
          <w:iCs/>
          <w:sz w:val="32"/>
          <w:szCs w:val="32"/>
          <w:cs/>
        </w:rPr>
        <w:t>หมายเหตุ</w:t>
      </w:r>
      <w:r w:rsidR="00125583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โครงกา</w:t>
      </w:r>
      <w:r w:rsidR="004660C2">
        <w:rPr>
          <w:rFonts w:ascii="TH SarabunIT๙" w:hAnsi="TH SarabunIT๙" w:cs="TH SarabunIT๙" w:hint="cs"/>
          <w:i/>
          <w:iCs/>
          <w:sz w:val="32"/>
          <w:szCs w:val="32"/>
          <w:cs/>
        </w:rPr>
        <w:t>ร</w:t>
      </w:r>
      <w:r w:rsidR="00125583">
        <w:rPr>
          <w:rFonts w:ascii="TH SarabunIT๙" w:hAnsi="TH SarabunIT๙" w:cs="TH SarabunIT๙" w:hint="cs"/>
          <w:i/>
          <w:iCs/>
          <w:sz w:val="32"/>
          <w:szCs w:val="32"/>
          <w:cs/>
        </w:rPr>
        <w:t>ก่อสร้างศูนย์พัฒนาเด็กเล็กโรงเรียนบ้าน</w:t>
      </w:r>
      <w:proofErr w:type="spellStart"/>
      <w:r w:rsidR="00125583">
        <w:rPr>
          <w:rFonts w:ascii="TH SarabunIT๙" w:hAnsi="TH SarabunIT๙" w:cs="TH SarabunIT๙" w:hint="cs"/>
          <w:i/>
          <w:iCs/>
          <w:sz w:val="32"/>
          <w:szCs w:val="32"/>
          <w:cs/>
        </w:rPr>
        <w:t>โฉลกห</w:t>
      </w:r>
      <w:proofErr w:type="spellEnd"/>
      <w:r w:rsidR="00125583">
        <w:rPr>
          <w:rFonts w:ascii="TH SarabunIT๙" w:hAnsi="TH SarabunIT๙" w:cs="TH SarabunIT๙" w:hint="cs"/>
          <w:i/>
          <w:iCs/>
          <w:sz w:val="32"/>
          <w:szCs w:val="32"/>
          <w:cs/>
        </w:rPr>
        <w:t>ลำ และโครงกา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ร</w:t>
      </w:r>
      <w:r w:rsidR="00125583">
        <w:rPr>
          <w:rFonts w:ascii="TH SarabunIT๙" w:hAnsi="TH SarabunIT๙" w:cs="TH SarabunIT๙" w:hint="cs"/>
          <w:i/>
          <w:iCs/>
          <w:sz w:val="32"/>
          <w:szCs w:val="32"/>
          <w:cs/>
        </w:rPr>
        <w:t>ปรับปรุงซ่อมแซมถนน</w:t>
      </w:r>
      <w:r w:rsidR="00F6703C">
        <w:rPr>
          <w:rFonts w:ascii="TH SarabunIT๙" w:hAnsi="TH SarabunIT๙" w:cs="TH SarabunIT๙"/>
          <w:i/>
          <w:iCs/>
          <w:sz w:val="32"/>
          <w:szCs w:val="32"/>
          <w:cs/>
        </w:rPr>
        <w:br/>
      </w:r>
      <w:r w:rsidR="00F6703C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="00F6703C">
        <w:rPr>
          <w:rFonts w:ascii="TH SarabunIT๙" w:hAnsi="TH SarabunIT๙" w:cs="TH SarabunIT๙" w:hint="cs"/>
          <w:i/>
          <w:iCs/>
          <w:sz w:val="32"/>
          <w:szCs w:val="32"/>
          <w:cs/>
        </w:rPr>
        <w:tab/>
        <w:t xml:space="preserve">  </w:t>
      </w:r>
      <w:r w:rsidR="00125583">
        <w:rPr>
          <w:rFonts w:ascii="TH SarabunIT๙" w:hAnsi="TH SarabunIT๙" w:cs="TH SarabunIT๙" w:hint="cs"/>
          <w:i/>
          <w:iCs/>
          <w:sz w:val="32"/>
          <w:szCs w:val="32"/>
          <w:cs/>
        </w:rPr>
        <w:t>ในเขต</w:t>
      </w:r>
      <w:r w:rsidR="00F6703C">
        <w:rPr>
          <w:rFonts w:ascii="TH SarabunIT๙" w:hAnsi="TH SarabunIT๙" w:cs="TH SarabunIT๙" w:hint="cs"/>
          <w:i/>
          <w:iCs/>
          <w:sz w:val="32"/>
          <w:szCs w:val="32"/>
          <w:cs/>
        </w:rPr>
        <w:t>พื้นที่</w:t>
      </w:r>
      <w:r w:rsidR="00125583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เทศบาลตำบลเพชรพะงัน </w:t>
      </w:r>
      <w:r w:rsidRPr="0001395A">
        <w:rPr>
          <w:rFonts w:ascii="TH SarabunIT๙" w:hAnsi="TH SarabunIT๙" w:cs="TH SarabunIT๙" w:hint="cs"/>
          <w:i/>
          <w:iCs/>
          <w:sz w:val="32"/>
          <w:szCs w:val="32"/>
          <w:cs/>
        </w:rPr>
        <w:t>เป็นโครงการเดียวกันไม่นับซ้ำ</w:t>
      </w:r>
    </w:p>
    <w:p w:rsidR="00A10F31" w:rsidRDefault="00F71CDA" w:rsidP="00A10F31">
      <w:pPr>
        <w:spacing w:after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แผนภูมิ</w:t>
      </w:r>
      <w:r w:rsidR="00CD0FAC">
        <w:rPr>
          <w:rFonts w:ascii="TH SarabunIT๙" w:hAnsi="TH SarabunIT๙" w:cs="TH SarabunIT๙" w:hint="cs"/>
          <w:b/>
          <w:bCs/>
          <w:sz w:val="32"/>
          <w:szCs w:val="32"/>
          <w:cs/>
        </w:rPr>
        <w:t>วงกลม</w:t>
      </w:r>
      <w:r w:rsidR="00C165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แสดงผล</w:t>
      </w:r>
      <w:r w:rsidR="00A10F31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การสรุปโครงการปีงบประมาณ พ.ศ.25</w:t>
      </w:r>
      <w:r w:rsidR="00AD0ABB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="00A10F31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ของเทศบาลตำบลเพชรพะงัน</w:t>
      </w:r>
    </w:p>
    <w:p w:rsidR="006776B5" w:rsidRDefault="002C2CED" w:rsidP="00A10F31">
      <w:pPr>
        <w:spacing w:after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C9EBFB9" wp14:editId="398D2FD2">
            <wp:extent cx="5895975" cy="33528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57723" w:rsidRDefault="00C57723" w:rsidP="00A10F31">
      <w:pPr>
        <w:spacing w:after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57723" w:rsidRDefault="00C57723" w:rsidP="00A10F31">
      <w:pPr>
        <w:spacing w:after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F20B1" w:rsidRPr="00130736" w:rsidRDefault="00EF20B1" w:rsidP="00A10F31">
      <w:pPr>
        <w:spacing w:after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10F31" w:rsidRPr="00130736" w:rsidRDefault="00A10F31" w:rsidP="00261DFB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442DD" w:rsidRPr="0025503B" w:rsidRDefault="00E42956" w:rsidP="00A442D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046" type="#_x0000_t202" style="position:absolute;margin-left:31.5pt;margin-top:-20.5pt;width:449.25pt;height:78.4pt;z-index:251677696">
            <v:shadow on="t" opacity=".5" offset="-6pt,-6pt"/>
            <v:textbox>
              <w:txbxContent>
                <w:p w:rsidR="00F6703C" w:rsidRPr="00A33FE0" w:rsidRDefault="00F6703C" w:rsidP="00A442DD">
                  <w:pPr>
                    <w:jc w:val="center"/>
                    <w:rPr>
                      <w:rFonts w:ascii="TH SarabunIT๙" w:hAnsi="TH SarabunIT๙" w:cs="TH SarabunIT๙"/>
                      <w:sz w:val="52"/>
                      <w:szCs w:val="52"/>
                      <w:cs/>
                    </w:rPr>
                  </w:pPr>
                  <w:r w:rsidRPr="00A33FE0">
                    <w:rPr>
                      <w:rFonts w:ascii="TH SarabunIT๙" w:hAnsi="TH SarabunIT๙" w:cs="TH SarabunIT๙" w:hint="cs"/>
                      <w:b/>
                      <w:bCs/>
                      <w:sz w:val="52"/>
                      <w:szCs w:val="52"/>
                      <w:cs/>
                    </w:rPr>
                    <w:t xml:space="preserve">ส่วนที่ 5 </w:t>
                  </w:r>
                  <w:r w:rsidRPr="00A33FE0">
                    <w:rPr>
                      <w:rFonts w:ascii="TH SarabunIT๙" w:hAnsi="TH SarabunIT๙" w:cs="TH SarabunIT๙" w:hint="cs"/>
                      <w:b/>
                      <w:bCs/>
                      <w:sz w:val="52"/>
                      <w:szCs w:val="52"/>
                      <w:cs/>
                    </w:rPr>
                    <w:br/>
                    <w:t>ปัญหาและอุปสรรคในการพัฒนาและข้อเสนอแนะ</w:t>
                  </w:r>
                </w:p>
              </w:txbxContent>
            </v:textbox>
          </v:shape>
        </w:pict>
      </w:r>
    </w:p>
    <w:p w:rsidR="00A442DD" w:rsidRPr="0025503B" w:rsidRDefault="00A442DD" w:rsidP="00A442DD">
      <w:pPr>
        <w:rPr>
          <w:rFonts w:ascii="TH SarabunIT๙" w:hAnsi="TH SarabunIT๙" w:cs="TH SarabunIT๙"/>
        </w:rPr>
      </w:pPr>
    </w:p>
    <w:p w:rsidR="00A442DD" w:rsidRPr="0025503B" w:rsidRDefault="00A442DD" w:rsidP="00A442DD">
      <w:pPr>
        <w:rPr>
          <w:rFonts w:ascii="TH SarabunIT๙" w:hAnsi="TH SarabunIT๙" w:cs="TH SarabunIT๙"/>
        </w:rPr>
      </w:pPr>
    </w:p>
    <w:p w:rsidR="00A442DD" w:rsidRPr="00582793" w:rsidRDefault="00A442DD" w:rsidP="00A26D1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82793">
        <w:rPr>
          <w:rFonts w:ascii="TH SarabunIT๙" w:hAnsi="TH SarabunIT๙" w:cs="TH SarabunIT๙"/>
          <w:b/>
          <w:bCs/>
          <w:sz w:val="32"/>
          <w:szCs w:val="32"/>
          <w:cs/>
        </w:rPr>
        <w:t>ปัญหาและอุปสรรคในการปฏิบัติงาน</w:t>
      </w:r>
    </w:p>
    <w:p w:rsidR="00A442DD" w:rsidRPr="00A442DD" w:rsidRDefault="00A26D12" w:rsidP="005E21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442DD" w:rsidRPr="00A442DD">
        <w:rPr>
          <w:rFonts w:ascii="TH SarabunIT๙" w:hAnsi="TH SarabunIT๙" w:cs="TH SarabunIT๙"/>
          <w:sz w:val="32"/>
          <w:szCs w:val="32"/>
          <w:cs/>
        </w:rPr>
        <w:t>1. จำนวนงบประมาณไม่เพียงพอในการดำเนินงานด้านโครงสร้างพื้นฐาน  เนื่องจากบางโครงการต้องใช้</w:t>
      </w:r>
      <w:r w:rsidR="005E2177">
        <w:rPr>
          <w:rFonts w:ascii="TH SarabunIT๙" w:hAnsi="TH SarabunIT๙" w:cs="TH SarabunIT๙"/>
          <w:sz w:val="32"/>
          <w:szCs w:val="32"/>
          <w:cs/>
        </w:rPr>
        <w:br/>
      </w:r>
      <w:r w:rsidR="005E2177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A442DD" w:rsidRPr="00A442DD">
        <w:rPr>
          <w:rFonts w:ascii="TH SarabunIT๙" w:hAnsi="TH SarabunIT๙" w:cs="TH SarabunIT๙"/>
          <w:sz w:val="32"/>
          <w:szCs w:val="32"/>
          <w:cs/>
        </w:rPr>
        <w:t>งบประมาณจำนวนมากในการดำเนินโครงการ</w:t>
      </w:r>
    </w:p>
    <w:p w:rsidR="00A442DD" w:rsidRDefault="005E2177" w:rsidP="005E21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442DD" w:rsidRPr="00A442DD">
        <w:rPr>
          <w:rFonts w:ascii="TH SarabunIT๙" w:hAnsi="TH SarabunIT๙" w:cs="TH SarabunIT๙"/>
          <w:sz w:val="32"/>
          <w:szCs w:val="32"/>
          <w:cs/>
        </w:rPr>
        <w:t>2. ขาดบุคลากรที่มีความรู้ความสามารถ</w:t>
      </w:r>
      <w:r w:rsidR="00FE28F1">
        <w:rPr>
          <w:rFonts w:ascii="TH SarabunIT๙" w:hAnsi="TH SarabunIT๙" w:cs="TH SarabunIT๙" w:hint="cs"/>
          <w:sz w:val="32"/>
          <w:szCs w:val="32"/>
          <w:cs/>
        </w:rPr>
        <w:t xml:space="preserve">หลายด้าน เช่น </w:t>
      </w:r>
      <w:r w:rsidR="00E939EB">
        <w:rPr>
          <w:rFonts w:ascii="TH SarabunIT๙" w:hAnsi="TH SarabunIT๙" w:cs="TH SarabunIT๙" w:hint="cs"/>
          <w:sz w:val="32"/>
          <w:szCs w:val="32"/>
          <w:cs/>
        </w:rPr>
        <w:t xml:space="preserve">นายช่างเขียนแบบ พยาบาลวิชาชีพ </w:t>
      </w:r>
      <w:proofErr w:type="spellStart"/>
      <w:r w:rsidR="00E939EB">
        <w:rPr>
          <w:rFonts w:ascii="TH SarabunIT๙" w:hAnsi="TH SarabunIT๙" w:cs="TH SarabunIT๙" w:hint="cs"/>
          <w:sz w:val="32"/>
          <w:szCs w:val="32"/>
          <w:cs/>
        </w:rPr>
        <w:t>ทั</w:t>
      </w:r>
      <w:r w:rsidR="001876F8">
        <w:rPr>
          <w:rFonts w:ascii="TH SarabunIT๙" w:hAnsi="TH SarabunIT๙" w:cs="TH SarabunIT๙" w:hint="cs"/>
          <w:sz w:val="32"/>
          <w:szCs w:val="32"/>
          <w:cs/>
        </w:rPr>
        <w:t>นต</w:t>
      </w:r>
      <w:proofErr w:type="spellEnd"/>
      <w:r w:rsidR="00E939EB">
        <w:rPr>
          <w:rFonts w:ascii="TH SarabunIT๙" w:hAnsi="TH SarabunIT๙" w:cs="TH SarabunIT๙" w:hint="cs"/>
          <w:sz w:val="32"/>
          <w:szCs w:val="32"/>
          <w:cs/>
        </w:rPr>
        <w:t xml:space="preserve">แพทย์ </w:t>
      </w:r>
      <w:r w:rsidR="00FE28F1"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442DD" w:rsidRPr="00A442DD">
        <w:rPr>
          <w:rFonts w:ascii="TH SarabunIT๙" w:hAnsi="TH SarabunIT๙" w:cs="TH SarabunIT๙"/>
          <w:sz w:val="32"/>
          <w:szCs w:val="32"/>
          <w:cs/>
        </w:rPr>
        <w:t>3. ขาดความร่วมมือจากภาคประชาชน</w:t>
      </w:r>
      <w:r w:rsidR="005827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42DD" w:rsidRPr="00A442DD">
        <w:rPr>
          <w:rFonts w:ascii="TH SarabunIT๙" w:hAnsi="TH SarabunIT๙" w:cs="TH SarabunIT๙"/>
          <w:sz w:val="32"/>
          <w:szCs w:val="32"/>
          <w:cs/>
        </w:rPr>
        <w:t xml:space="preserve">เช่น </w:t>
      </w:r>
      <w:r w:rsidR="00062AD0">
        <w:rPr>
          <w:rFonts w:ascii="TH SarabunIT๙" w:hAnsi="TH SarabunIT๙" w:cs="TH SarabunIT๙" w:hint="cs"/>
          <w:sz w:val="32"/>
          <w:szCs w:val="32"/>
          <w:cs/>
        </w:rPr>
        <w:t>การจัดเวทีประชาคม และกิจกรรม/โครงการต่างๆ และ</w:t>
      </w:r>
      <w:r w:rsidR="00062AD0"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    </w:t>
      </w:r>
      <w:r w:rsidR="00A442DD" w:rsidRPr="00A442DD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3C4631" w:rsidRPr="000E79FB">
        <w:rPr>
          <w:rFonts w:ascii="TH SarabunIT๙" w:hAnsi="TH SarabunIT๙" w:cs="TH SarabunIT๙"/>
          <w:sz w:val="32"/>
          <w:szCs w:val="32"/>
          <w:cs/>
        </w:rPr>
        <w:t>ขาดความรู้ ความ</w:t>
      </w:r>
      <w:r w:rsidR="003C4631">
        <w:rPr>
          <w:rFonts w:ascii="TH SarabunIT๙" w:hAnsi="TH SarabunIT๙" w:cs="TH SarabunIT๙" w:hint="cs"/>
          <w:sz w:val="32"/>
          <w:szCs w:val="32"/>
          <w:cs/>
        </w:rPr>
        <w:t>เข้าใจและ</w:t>
      </w:r>
      <w:r w:rsidR="003C4631" w:rsidRPr="000E79FB">
        <w:rPr>
          <w:rFonts w:ascii="TH SarabunIT๙" w:hAnsi="TH SarabunIT๙" w:cs="TH SarabunIT๙"/>
          <w:sz w:val="32"/>
          <w:szCs w:val="32"/>
          <w:cs/>
        </w:rPr>
        <w:t>สนใจในการมีส่วนร่วมเพื่อเสนอแผนงาน/โครงการ</w:t>
      </w:r>
      <w:r w:rsidR="003C46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2793">
        <w:rPr>
          <w:rFonts w:ascii="TH SarabunIT๙" w:hAnsi="TH SarabunIT๙" w:cs="TH SarabunIT๙"/>
          <w:sz w:val="32"/>
          <w:szCs w:val="32"/>
          <w:cs/>
        </w:rPr>
        <w:t>และ</w:t>
      </w:r>
      <w:r w:rsidR="00582793">
        <w:rPr>
          <w:rFonts w:ascii="TH SarabunIT๙" w:hAnsi="TH SarabunIT๙" w:cs="TH SarabunIT๙" w:hint="cs"/>
          <w:sz w:val="32"/>
          <w:szCs w:val="32"/>
          <w:cs/>
        </w:rPr>
        <w:t>ภารกิจ</w:t>
      </w:r>
      <w:r w:rsidR="00062AD0">
        <w:rPr>
          <w:rFonts w:ascii="TH SarabunIT๙" w:hAnsi="TH SarabunIT๙" w:cs="TH SarabunIT๙" w:hint="cs"/>
          <w:sz w:val="32"/>
          <w:szCs w:val="32"/>
          <w:cs/>
        </w:rPr>
        <w:t>หลัก</w:t>
      </w:r>
      <w:r w:rsidR="003C4631">
        <w:rPr>
          <w:rFonts w:ascii="TH SarabunIT๙" w:hAnsi="TH SarabunIT๙" w:cs="TH SarabunIT๙"/>
          <w:sz w:val="32"/>
          <w:szCs w:val="32"/>
          <w:cs/>
        </w:rPr>
        <w:br/>
      </w:r>
      <w:r w:rsidR="003C463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3C4631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582793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</w:rPr>
        <w:br/>
      </w:r>
      <w:r w:rsidR="00A442DD" w:rsidRPr="00A442D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A442DD" w:rsidRPr="00A442DD">
        <w:rPr>
          <w:rFonts w:ascii="TH SarabunIT๙" w:hAnsi="TH SarabunIT๙" w:cs="TH SarabunIT๙"/>
          <w:sz w:val="32"/>
          <w:szCs w:val="32"/>
        </w:rPr>
        <w:t xml:space="preserve">. </w:t>
      </w:r>
      <w:r w:rsidR="00A442DD" w:rsidRPr="00A442DD">
        <w:rPr>
          <w:rFonts w:ascii="TH SarabunIT๙" w:hAnsi="TH SarabunIT๙" w:cs="TH SarabunIT๙"/>
          <w:sz w:val="32"/>
          <w:szCs w:val="32"/>
          <w:cs/>
        </w:rPr>
        <w:t>ปัญหาที่เกิดจากภัยธรรมชาติที่ไม่สามารถควบคุมได้ ทำให้</w:t>
      </w:r>
      <w:r w:rsidR="00062AD0">
        <w:rPr>
          <w:rFonts w:ascii="TH SarabunIT๙" w:hAnsi="TH SarabunIT๙" w:cs="TH SarabunIT๙" w:hint="cs"/>
          <w:sz w:val="32"/>
          <w:szCs w:val="32"/>
          <w:cs/>
        </w:rPr>
        <w:t>เทศบาลตำบลเพชรพะงันมีภาระค่าใช้จ่าย</w:t>
      </w:r>
      <w:r w:rsidR="00062AD0">
        <w:rPr>
          <w:rFonts w:ascii="TH SarabunIT๙" w:hAnsi="TH SarabunIT๙" w:cs="TH SarabunIT๙"/>
          <w:sz w:val="32"/>
          <w:szCs w:val="32"/>
          <w:cs/>
        </w:rPr>
        <w:br/>
      </w:r>
      <w:r w:rsidR="00062AD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2AD0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ที่เพิ่มขึ้นในการปรับปรุงซ่อมแซม เช่น ถนนลูกรังในเขตพื้นที่</w:t>
      </w:r>
      <w:r w:rsidR="00D04446">
        <w:rPr>
          <w:rFonts w:ascii="TH SarabunIT๙" w:hAnsi="TH SarabunIT๙" w:cs="TH SarabunIT๙" w:hint="cs"/>
          <w:sz w:val="32"/>
          <w:szCs w:val="32"/>
          <w:cs/>
        </w:rPr>
        <w:t>เทศบาลตำบลเพชรพะงัน</w:t>
      </w:r>
      <w:r w:rsidR="00062A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E28F1" w:rsidRPr="00582793" w:rsidRDefault="00FE28F1" w:rsidP="00F53059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ระเบียบ กฎหมาย ที่มีผลบังคับใช้</w:t>
      </w:r>
      <w:r w:rsidR="008E48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เทศบาลตำบลเพชรพะงันต้องยึดถือและปฏิบัติ</w:t>
      </w:r>
      <w:r w:rsidR="008E4859">
        <w:rPr>
          <w:rFonts w:ascii="TH SarabunIT๙" w:hAnsi="TH SarabunIT๙" w:cs="TH SarabunIT๙" w:hint="cs"/>
          <w:sz w:val="32"/>
          <w:szCs w:val="32"/>
          <w:cs/>
        </w:rPr>
        <w:t>ส่งผลให้บาง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โครงการต้องดำเนินการตามระเบียบ ทำให้เกิดความล่าช้า ส่งผลให้ประชาชนไม่เข้าใจและมีข้อข้องใจ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กับการปฏิบัติงานของเทศบาลตำบลเพชรพะงัน </w:t>
      </w:r>
    </w:p>
    <w:p w:rsidR="00A442DD" w:rsidRPr="00A442DD" w:rsidRDefault="00A442DD" w:rsidP="0058279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42DD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</w:t>
      </w:r>
    </w:p>
    <w:p w:rsidR="00A442DD" w:rsidRPr="00A442DD" w:rsidRDefault="00582793" w:rsidP="003C463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442DD" w:rsidRPr="00A442DD">
        <w:rPr>
          <w:rFonts w:ascii="TH SarabunIT๙" w:hAnsi="TH SarabunIT๙" w:cs="TH SarabunIT๙"/>
          <w:sz w:val="32"/>
          <w:szCs w:val="32"/>
          <w:cs/>
        </w:rPr>
        <w:t>1. นำโครงการที่เกินขีดความสามารถของเทศบาลตำบลเพชรพะงัน ไปประสานกับหน่วยงานที่เกี่ยวข้อง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    </w:t>
      </w:r>
      <w:r w:rsidR="00A442DD" w:rsidRPr="00A442DD">
        <w:rPr>
          <w:rFonts w:ascii="TH SarabunIT๙" w:hAnsi="TH SarabunIT๙" w:cs="TH SarabunIT๙"/>
          <w:sz w:val="32"/>
          <w:szCs w:val="32"/>
          <w:cs/>
        </w:rPr>
        <w:t>เพื่อขอรับการสนับสนุนงบประมาณในการดำเนินการต่อไป</w:t>
      </w:r>
    </w:p>
    <w:p w:rsidR="00A442DD" w:rsidRPr="00A442DD" w:rsidRDefault="00582793" w:rsidP="003C463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442DD" w:rsidRPr="00A442DD">
        <w:rPr>
          <w:rFonts w:ascii="TH SarabunIT๙" w:hAnsi="TH SarabunIT๙" w:cs="TH SarabunIT๙"/>
          <w:sz w:val="32"/>
          <w:szCs w:val="32"/>
          <w:cs/>
        </w:rPr>
        <w:t>2. พัฒนาและส่งเสริมความรู้ให้กับบุคลากร เช่น ฝึกอบรมในหลักสูตรต่าง ๆ อันจะเป็นประโยชน์ในการ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    </w:t>
      </w:r>
      <w:r w:rsidR="00A442DD" w:rsidRPr="00A442DD">
        <w:rPr>
          <w:rFonts w:ascii="TH SarabunIT๙" w:hAnsi="TH SarabunIT๙" w:cs="TH SarabunIT๙"/>
          <w:sz w:val="32"/>
          <w:szCs w:val="32"/>
          <w:cs/>
        </w:rPr>
        <w:t xml:space="preserve">ปฏิบัติงานของเทศบาลตำบลเพชรพะงัน </w:t>
      </w:r>
    </w:p>
    <w:p w:rsidR="00A442DD" w:rsidRPr="00A442DD" w:rsidRDefault="00582793" w:rsidP="003C463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442DD" w:rsidRPr="00A442DD">
        <w:rPr>
          <w:rFonts w:ascii="TH SarabunIT๙" w:hAnsi="TH SarabunIT๙" w:cs="TH SarabunIT๙"/>
          <w:sz w:val="32"/>
          <w:szCs w:val="32"/>
          <w:cs/>
        </w:rPr>
        <w:t>3. ประชาสัมพันธ์ข้อมูลข่าวสารของเทศบาลตำบลเพชรพะงัน</w:t>
      </w:r>
      <w:r w:rsidR="008E48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42DD" w:rsidRPr="00A442DD">
        <w:rPr>
          <w:rFonts w:ascii="TH SarabunIT๙" w:hAnsi="TH SarabunIT๙" w:cs="TH SarabunIT๙"/>
          <w:sz w:val="32"/>
          <w:szCs w:val="32"/>
          <w:cs/>
        </w:rPr>
        <w:t>อย่างต่อเนื่อง</w:t>
      </w:r>
      <w:r w:rsidR="00D04446">
        <w:rPr>
          <w:rFonts w:ascii="TH SarabunIT๙" w:hAnsi="TH SarabunIT๙" w:cs="TH SarabunIT๙" w:hint="cs"/>
          <w:sz w:val="32"/>
          <w:szCs w:val="32"/>
          <w:cs/>
        </w:rPr>
        <w:t xml:space="preserve">และทั่วถึง </w:t>
      </w:r>
      <w:r w:rsidR="00A442DD" w:rsidRPr="00A442D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C4631" w:rsidRDefault="00582793" w:rsidP="003C463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442DD" w:rsidRPr="00A442DD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="00EF2F03" w:rsidRPr="008431A6">
        <w:rPr>
          <w:rFonts w:ascii="TH SarabunIT๙" w:hAnsi="TH SarabunIT๙" w:cs="TH SarabunIT๙"/>
          <w:sz w:val="32"/>
          <w:szCs w:val="32"/>
          <w:cs/>
        </w:rPr>
        <w:t>ควรนำปัญหาและความเดือดร้อนของประชาชนมาปรึกษาหาทางแก้ไข</w:t>
      </w:r>
      <w:r w:rsidR="00EF2F03">
        <w:rPr>
          <w:rFonts w:ascii="TH SarabunIT๙" w:hAnsi="TH SarabunIT๙" w:cs="TH SarabunIT๙" w:hint="cs"/>
          <w:sz w:val="32"/>
          <w:szCs w:val="32"/>
          <w:cs/>
        </w:rPr>
        <w:t xml:space="preserve"> และชี้แจงให้ประชาชนทราบ</w:t>
      </w:r>
      <w:r w:rsidR="00EF2F03"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    </w:t>
      </w:r>
      <w:r w:rsidR="00A442DD" w:rsidRPr="00A442DD">
        <w:rPr>
          <w:rFonts w:ascii="TH SarabunIT๙" w:hAnsi="TH SarabunIT๙" w:cs="TH SarabunIT๙"/>
          <w:sz w:val="32"/>
          <w:szCs w:val="32"/>
          <w:cs/>
        </w:rPr>
        <w:t>หรือทำการซักซ้อมทำความเข้าใจของกระบวนการทำงานร่วมกัน ระหว่างหน่วยงานและผู้นำชุมชน</w:t>
      </w:r>
      <w:r w:rsidR="00EF2F03">
        <w:rPr>
          <w:rFonts w:ascii="TH SarabunIT๙" w:hAnsi="TH SarabunIT๙" w:cs="TH SarabunIT๙" w:hint="cs"/>
          <w:sz w:val="32"/>
          <w:szCs w:val="32"/>
          <w:cs/>
        </w:rPr>
        <w:br/>
        <w:t xml:space="preserve">  </w:t>
      </w:r>
      <w:r w:rsidR="00EF2F03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8E4859">
        <w:rPr>
          <w:rFonts w:ascii="TH SarabunIT๙" w:hAnsi="TH SarabunIT๙" w:cs="TH SarabunIT๙"/>
          <w:sz w:val="32"/>
          <w:szCs w:val="32"/>
        </w:rPr>
        <w:t xml:space="preserve"> </w:t>
      </w:r>
      <w:r w:rsidR="008E4859">
        <w:rPr>
          <w:rFonts w:ascii="TH SarabunIT๙" w:hAnsi="TH SarabunIT๙" w:cs="TH SarabunIT๙" w:hint="cs"/>
          <w:sz w:val="32"/>
          <w:szCs w:val="32"/>
          <w:cs/>
        </w:rPr>
        <w:t>คณะกรรมการชุมชน</w:t>
      </w:r>
      <w:r w:rsidR="00EF2F03">
        <w:rPr>
          <w:rFonts w:ascii="TH SarabunIT๙" w:hAnsi="TH SarabunIT๙" w:cs="TH SarabunIT๙" w:hint="cs"/>
          <w:sz w:val="32"/>
          <w:szCs w:val="32"/>
          <w:cs/>
        </w:rPr>
        <w:t xml:space="preserve"> เป็นต้น</w:t>
      </w:r>
      <w:r w:rsidR="003C4631">
        <w:rPr>
          <w:rFonts w:ascii="TH SarabunIT๙" w:hAnsi="TH SarabunIT๙" w:cs="TH SarabunIT๙"/>
          <w:sz w:val="32"/>
          <w:szCs w:val="32"/>
          <w:cs/>
        </w:rPr>
        <w:br/>
      </w:r>
      <w:r w:rsidR="003C463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C4631">
        <w:rPr>
          <w:rFonts w:ascii="TH SarabunIT๙" w:hAnsi="TH SarabunIT๙" w:cs="TH SarabunIT๙" w:hint="cs"/>
          <w:sz w:val="32"/>
          <w:szCs w:val="32"/>
          <w:cs/>
        </w:rPr>
        <w:tab/>
      </w:r>
      <w:r w:rsidR="00EF2F03">
        <w:rPr>
          <w:rFonts w:ascii="TH SarabunIT๙" w:hAnsi="TH SarabunIT๙" w:cs="TH SarabunIT๙" w:hint="cs"/>
          <w:sz w:val="32"/>
          <w:szCs w:val="32"/>
          <w:cs/>
        </w:rPr>
        <w:t>5</w:t>
      </w:r>
      <w:r w:rsidR="003C4631">
        <w:rPr>
          <w:rFonts w:ascii="TH SarabunIT๙" w:hAnsi="TH SarabunIT๙" w:cs="TH SarabunIT๙" w:hint="cs"/>
          <w:sz w:val="32"/>
          <w:szCs w:val="32"/>
          <w:cs/>
        </w:rPr>
        <w:t>. ควบคุมและเฝ้าระวังปัญหายาเสพติด ลักเล็กขโมยน้อย เพื่อความปลอดภัยในชีวิตและทรัพย์สิน</w:t>
      </w:r>
      <w:r w:rsidR="003C4631">
        <w:rPr>
          <w:rFonts w:ascii="TH SarabunIT๙" w:hAnsi="TH SarabunIT๙" w:cs="TH SarabunIT๙"/>
          <w:sz w:val="32"/>
          <w:szCs w:val="32"/>
          <w:cs/>
        </w:rPr>
        <w:br/>
      </w:r>
      <w:r w:rsidR="003C46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631">
        <w:rPr>
          <w:rFonts w:ascii="TH SarabunIT๙" w:hAnsi="TH SarabunIT๙" w:cs="TH SarabunIT๙" w:hint="cs"/>
          <w:sz w:val="32"/>
          <w:szCs w:val="32"/>
          <w:cs/>
        </w:rPr>
        <w:tab/>
      </w:r>
      <w:r w:rsidR="00EF2F0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C4631">
        <w:rPr>
          <w:rFonts w:ascii="TH SarabunIT๙" w:hAnsi="TH SarabunIT๙" w:cs="TH SarabunIT๙" w:hint="cs"/>
          <w:sz w:val="32"/>
          <w:szCs w:val="32"/>
          <w:cs/>
        </w:rPr>
        <w:t xml:space="preserve">ของประชาชนและนักท่องเที่ยว </w:t>
      </w:r>
    </w:p>
    <w:p w:rsidR="00766499" w:rsidRDefault="003C4631" w:rsidP="00766499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F2F0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พัฒนาด้านการท่องเที่ยว เพื่อดึงดูดนักท่องเที่ยวให้เข้ามาท่องเที่ยวในเขตเทศบาลตำบลเพชรพะงัน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เพื่อเป็นการกระตุ้นเศรษฐกิจ และสร้างงานสร้างรายได้ให้กับประชาชน และกิจกรรมที่ส่งเสริม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การท่องเที่ยว </w:t>
      </w:r>
    </w:p>
    <w:p w:rsidR="00A442DD" w:rsidRPr="00766499" w:rsidRDefault="00766499" w:rsidP="00766499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66499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ข้อเสนอแนะจากคณะกรรมการติดตามและประเมินผลแผนพัฒนา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66499"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2947A1">
        <w:rPr>
          <w:rFonts w:ascii="TH SarabunIT๙" w:hAnsi="TH SarabunIT๙" w:cs="TH SarabunIT๙" w:hint="cs"/>
          <w:sz w:val="32"/>
          <w:szCs w:val="32"/>
          <w:cs/>
        </w:rPr>
        <w:t>ด้านบริหารจัดการการท่องเที่ยว โครงการ/กิจกรรมไม่มี ซึ่งไม่ตอบสนอง</w:t>
      </w:r>
      <w:r w:rsidR="005876A7">
        <w:rPr>
          <w:rFonts w:ascii="TH SarabunIT๙" w:hAnsi="TH SarabunIT๙" w:cs="TH SarabunIT๙" w:hint="cs"/>
          <w:sz w:val="32"/>
          <w:szCs w:val="32"/>
          <w:cs/>
        </w:rPr>
        <w:t>และบรรลุ</w:t>
      </w:r>
      <w:r w:rsidR="002947A1">
        <w:rPr>
          <w:rFonts w:ascii="TH SarabunIT๙" w:hAnsi="TH SarabunIT๙" w:cs="TH SarabunIT๙" w:hint="cs"/>
          <w:sz w:val="32"/>
          <w:szCs w:val="32"/>
          <w:cs/>
        </w:rPr>
        <w:t xml:space="preserve">วิสัยทัศน์ของเทศบาลตำบลเพชรพะงัน </w:t>
      </w:r>
      <w:r w:rsidR="005876A7">
        <w:rPr>
          <w:rFonts w:ascii="TH SarabunIT๙" w:hAnsi="TH SarabunIT๙" w:cs="TH SarabunIT๙" w:hint="cs"/>
          <w:sz w:val="32"/>
          <w:szCs w:val="32"/>
          <w:cs/>
        </w:rPr>
        <w:t xml:space="preserve">ที่เน้นการท่องเที่ยวยั่งยืน </w:t>
      </w:r>
      <w:r w:rsidR="005876A7">
        <w:rPr>
          <w:rFonts w:ascii="TH SarabunIT๙" w:hAnsi="TH SarabunIT๙" w:cs="TH SarabunIT๙"/>
          <w:sz w:val="32"/>
          <w:szCs w:val="32"/>
          <w:cs/>
        </w:rPr>
        <w:br/>
      </w:r>
      <w:r w:rsidR="005876A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876A7"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90676F">
        <w:rPr>
          <w:rFonts w:ascii="TH SarabunIT๙" w:hAnsi="TH SarabunIT๙" w:cs="TH SarabunIT๙" w:hint="cs"/>
          <w:sz w:val="32"/>
          <w:szCs w:val="32"/>
          <w:cs/>
        </w:rPr>
        <w:t>ปัจจุบันประชาชนบางกลุ่มมักรอรับการช่วยเหลือจากรัฐบาล ไม่ช่วยเหลือตนเอง กลับกลายเป็นภาระของหน่วยงานของท้องถิ่น เช่น ปัญหาขยะ ต้นไม้ที่หักโคนล้มบริเวณบ้านพักที่อยู่อาศัย การไกล่เกลี่ยปัญหา</w:t>
      </w:r>
      <w:r w:rsidR="0090676F">
        <w:rPr>
          <w:rFonts w:ascii="TH SarabunIT๙" w:hAnsi="TH SarabunIT๙" w:cs="TH SarabunIT๙"/>
          <w:sz w:val="32"/>
          <w:szCs w:val="32"/>
          <w:cs/>
        </w:rPr>
        <w:br/>
      </w:r>
      <w:r w:rsidR="0090676F">
        <w:rPr>
          <w:rFonts w:ascii="TH SarabunIT๙" w:hAnsi="TH SarabunIT๙" w:cs="TH SarabunIT๙" w:hint="cs"/>
          <w:sz w:val="32"/>
          <w:szCs w:val="32"/>
          <w:cs/>
        </w:rPr>
        <w:t>เรื่องที่ดินทำกิน  เป็นต้น</w:t>
      </w:r>
    </w:p>
    <w:p w:rsidR="003D52E1" w:rsidRPr="00A442DD" w:rsidRDefault="00E42956" w:rsidP="00F07C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noProof/>
          <w:sz w:val="32"/>
          <w:szCs w:val="32"/>
        </w:rPr>
        <w:pict>
          <v:rect id="_x0000_s1045" style="position:absolute;margin-left:435.15pt;margin-top:393.3pt;width:35.95pt;height:22.45pt;z-index:251676672" strokecolor="white">
            <v:textbox style="mso-next-textbox:#_x0000_s1045">
              <w:txbxContent>
                <w:p w:rsidR="00F6703C" w:rsidRDefault="00F6703C" w:rsidP="00A442DD"/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44" style="position:absolute;margin-left:435.15pt;margin-top:415.75pt;width:35.95pt;height:22.45pt;z-index:251675648" strokecolor="white">
            <v:textbox style="mso-next-textbox:#_x0000_s1044">
              <w:txbxContent>
                <w:p w:rsidR="00F6703C" w:rsidRDefault="00F6703C" w:rsidP="00A442DD"/>
              </w:txbxContent>
            </v:textbox>
          </v:rect>
        </w:pict>
      </w:r>
    </w:p>
    <w:p w:rsidR="00C51449" w:rsidRPr="00C87CD6" w:rsidRDefault="00C51449" w:rsidP="00C51449">
      <w:pPr>
        <w:ind w:right="-2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7CD6">
        <w:rPr>
          <w:rFonts w:ascii="TH SarabunIT๙" w:hAnsi="TH SarabunIT๙" w:cs="TH SarabunIT๙"/>
          <w:sz w:val="32"/>
          <w:szCs w:val="32"/>
          <w:cs/>
        </w:rPr>
        <w:lastRenderedPageBreak/>
        <w:t>ทั้งนี้ หากประชาชน หรือส่วนราชการที่เกี่ยวข้อง มีข้อสงสัยหรือมีความประสงค์จะเสนอความคิดเห็น</w:t>
      </w:r>
      <w:r w:rsidRPr="00C87CD6">
        <w:rPr>
          <w:rFonts w:ascii="TH SarabunIT๙" w:hAnsi="TH SarabunIT๙" w:cs="TH SarabunIT๙"/>
          <w:sz w:val="32"/>
          <w:szCs w:val="32"/>
          <w:cs/>
        </w:rPr>
        <w:br/>
        <w:t>หรือข้อเสนอแนะ การบริหารงานของเทศบาลตำบลเพชรพะงัน สามารถติดต่อสอบถามเพิ่มเติมได้ที่เทศบาล</w:t>
      </w:r>
      <w:r w:rsidRPr="00C87CD6">
        <w:rPr>
          <w:rFonts w:ascii="TH SarabunIT๙" w:hAnsi="TH SarabunIT๙" w:cs="TH SarabunIT๙"/>
          <w:sz w:val="32"/>
          <w:szCs w:val="32"/>
          <w:cs/>
        </w:rPr>
        <w:br/>
        <w:t>ตำบลเพชรพะงัน  หรือแจ้งผ่านผู้บริหารเทศบาลตำบลเพชรพะงัน  เพื่อจะได้พิจารณาการวางแผนพัฒนาและ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>ปรับปรุง</w:t>
      </w:r>
      <w:r w:rsidRPr="00C87CD6">
        <w:rPr>
          <w:rFonts w:ascii="TH SarabunIT๙" w:hAnsi="TH SarabunIT๙" w:cs="TH SarabunIT๙"/>
          <w:sz w:val="32"/>
          <w:szCs w:val="32"/>
          <w:cs/>
        </w:rPr>
        <w:t xml:space="preserve">การดำเนินงานที่ตอบสนองความต้องการของประชาชนในพื้นที่ ต่อไป  </w:t>
      </w:r>
    </w:p>
    <w:p w:rsidR="00C51449" w:rsidRPr="00C87CD6" w:rsidRDefault="00C51449" w:rsidP="00C51449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C87CD6">
        <w:rPr>
          <w:rFonts w:ascii="TH SarabunIT๙" w:hAnsi="TH SarabunIT๙" w:cs="TH SarabunIT๙"/>
          <w:sz w:val="32"/>
          <w:szCs w:val="32"/>
          <w:cs/>
        </w:rPr>
        <w:tab/>
        <w:t xml:space="preserve">จึงประกาศมาให้ทราบโดยทั่วกัน  </w:t>
      </w:r>
    </w:p>
    <w:p w:rsidR="00C51449" w:rsidRPr="00C87CD6" w:rsidRDefault="00C51449" w:rsidP="00C51449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C87CD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87CD6">
        <w:rPr>
          <w:rFonts w:ascii="TH SarabunIT๙" w:hAnsi="TH SarabunIT๙" w:cs="TH SarabunIT๙"/>
          <w:sz w:val="32"/>
          <w:szCs w:val="32"/>
          <w:cs/>
        </w:rPr>
        <w:tab/>
      </w:r>
      <w:r w:rsidRPr="00C87CD6">
        <w:rPr>
          <w:rFonts w:ascii="TH SarabunIT๙" w:hAnsi="TH SarabunIT๙" w:cs="TH SarabunIT๙"/>
          <w:sz w:val="32"/>
          <w:szCs w:val="32"/>
          <w:cs/>
        </w:rPr>
        <w:tab/>
      </w:r>
      <w:r w:rsidRPr="00C87CD6">
        <w:rPr>
          <w:rFonts w:ascii="TH SarabunIT๙" w:hAnsi="TH SarabunIT๙" w:cs="TH SarabunIT๙"/>
          <w:sz w:val="32"/>
          <w:szCs w:val="32"/>
          <w:cs/>
        </w:rPr>
        <w:tab/>
      </w:r>
      <w:r w:rsidRPr="00C87CD6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28</w:t>
      </w:r>
      <w:r w:rsidRPr="00C87CD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C87CD6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Pr="00C87CD6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>60</w:t>
      </w:r>
    </w:p>
    <w:p w:rsidR="00C51449" w:rsidRPr="00837A5A" w:rsidRDefault="00C51449" w:rsidP="00C51449">
      <w:pPr>
        <w:rPr>
          <w:rFonts w:ascii="TH SarabunIT๙" w:hAnsi="TH SarabunIT๙" w:cs="TH SarabunIT๙"/>
          <w:sz w:val="32"/>
          <w:szCs w:val="32"/>
        </w:rPr>
      </w:pPr>
    </w:p>
    <w:p w:rsidR="00C51449" w:rsidRPr="00C87CD6" w:rsidRDefault="00C51449" w:rsidP="00C51449">
      <w:pPr>
        <w:rPr>
          <w:rFonts w:ascii="TH SarabunIT๙" w:hAnsi="TH SarabunIT๙" w:cs="TH SarabunIT๙"/>
          <w:sz w:val="32"/>
          <w:szCs w:val="32"/>
        </w:rPr>
      </w:pPr>
      <w:r w:rsidRPr="00C87CD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87CD6">
        <w:rPr>
          <w:rFonts w:ascii="TH SarabunIT๙" w:hAnsi="TH SarabunIT๙" w:cs="TH SarabunIT๙"/>
          <w:sz w:val="32"/>
          <w:szCs w:val="32"/>
          <w:cs/>
        </w:rPr>
        <w:tab/>
      </w:r>
      <w:r w:rsidRPr="00C87CD6">
        <w:rPr>
          <w:rFonts w:ascii="TH SarabunIT๙" w:hAnsi="TH SarabunIT๙" w:cs="TH SarabunIT๙"/>
          <w:sz w:val="32"/>
          <w:szCs w:val="32"/>
          <w:cs/>
        </w:rPr>
        <w:tab/>
      </w:r>
      <w:r w:rsidRPr="00C87CD6">
        <w:rPr>
          <w:rFonts w:ascii="TH SarabunIT๙" w:hAnsi="TH SarabunIT๙" w:cs="TH SarabunIT๙"/>
          <w:sz w:val="32"/>
          <w:szCs w:val="32"/>
          <w:cs/>
        </w:rPr>
        <w:tab/>
      </w:r>
      <w:r w:rsidRPr="00C87CD6">
        <w:rPr>
          <w:rFonts w:ascii="TH SarabunIT๙" w:hAnsi="TH SarabunIT๙" w:cs="TH SarabunIT๙"/>
          <w:sz w:val="32"/>
          <w:szCs w:val="32"/>
          <w:cs/>
        </w:rPr>
        <w:tab/>
      </w:r>
      <w:r w:rsidRPr="00C87CD6">
        <w:rPr>
          <w:rFonts w:ascii="TH SarabunIT๙" w:hAnsi="TH SarabunIT๙" w:cs="TH SarabunIT๙"/>
          <w:sz w:val="32"/>
          <w:szCs w:val="32"/>
          <w:cs/>
        </w:rPr>
        <w:tab/>
        <w:t xml:space="preserve">ลงชื่อ </w:t>
      </w:r>
      <w:r w:rsidRPr="00C87CD6">
        <w:rPr>
          <w:rFonts w:ascii="TH SarabunIT๙" w:hAnsi="TH SarabunIT๙" w:cs="TH SarabunIT๙"/>
          <w:sz w:val="32"/>
          <w:szCs w:val="32"/>
          <w:cs/>
        </w:rPr>
        <w:br/>
        <w:t xml:space="preserve">  </w:t>
      </w:r>
      <w:r w:rsidRPr="00C87CD6">
        <w:rPr>
          <w:rFonts w:ascii="TH SarabunIT๙" w:hAnsi="TH SarabunIT๙" w:cs="TH SarabunIT๙"/>
          <w:sz w:val="32"/>
          <w:szCs w:val="32"/>
          <w:cs/>
        </w:rPr>
        <w:tab/>
      </w:r>
      <w:r w:rsidRPr="00C87CD6">
        <w:rPr>
          <w:rFonts w:ascii="TH SarabunIT๙" w:hAnsi="TH SarabunIT๙" w:cs="TH SarabunIT๙"/>
          <w:sz w:val="32"/>
          <w:szCs w:val="32"/>
          <w:cs/>
        </w:rPr>
        <w:tab/>
      </w:r>
      <w:r w:rsidRPr="00C87CD6">
        <w:rPr>
          <w:rFonts w:ascii="TH SarabunIT๙" w:hAnsi="TH SarabunIT๙" w:cs="TH SarabunIT๙"/>
          <w:sz w:val="32"/>
          <w:szCs w:val="32"/>
          <w:cs/>
        </w:rPr>
        <w:tab/>
      </w:r>
      <w:r w:rsidRPr="00C87CD6">
        <w:rPr>
          <w:rFonts w:ascii="TH SarabunIT๙" w:hAnsi="TH SarabunIT๙" w:cs="TH SarabunIT๙"/>
          <w:sz w:val="32"/>
          <w:szCs w:val="32"/>
          <w:cs/>
        </w:rPr>
        <w:tab/>
      </w:r>
      <w:r w:rsidRPr="00C87CD6">
        <w:rPr>
          <w:rFonts w:ascii="TH SarabunIT๙" w:hAnsi="TH SarabunIT๙" w:cs="TH SarabunIT๙"/>
          <w:sz w:val="32"/>
          <w:szCs w:val="32"/>
          <w:cs/>
        </w:rPr>
        <w:tab/>
      </w:r>
      <w:r w:rsidRPr="00C87CD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87CD6">
        <w:rPr>
          <w:rFonts w:ascii="TH SarabunIT๙" w:hAnsi="TH SarabunIT๙" w:cs="TH SarabunIT๙"/>
          <w:sz w:val="32"/>
          <w:szCs w:val="32"/>
          <w:cs/>
        </w:rPr>
        <w:t>( นายพิทยา  อินทร์คง )</w:t>
      </w:r>
      <w:r w:rsidRPr="00C87CD6">
        <w:rPr>
          <w:rFonts w:ascii="TH SarabunIT๙" w:hAnsi="TH SarabunIT๙" w:cs="TH SarabunIT๙"/>
          <w:sz w:val="32"/>
          <w:szCs w:val="32"/>
          <w:cs/>
        </w:rPr>
        <w:br/>
        <w:t xml:space="preserve">  </w:t>
      </w:r>
      <w:r w:rsidRPr="00C87CD6">
        <w:rPr>
          <w:rFonts w:ascii="TH SarabunIT๙" w:hAnsi="TH SarabunIT๙" w:cs="TH SarabunIT๙"/>
          <w:sz w:val="32"/>
          <w:szCs w:val="32"/>
          <w:cs/>
        </w:rPr>
        <w:tab/>
      </w:r>
      <w:r w:rsidRPr="00C87CD6">
        <w:rPr>
          <w:rFonts w:ascii="TH SarabunIT๙" w:hAnsi="TH SarabunIT๙" w:cs="TH SarabunIT๙"/>
          <w:sz w:val="32"/>
          <w:szCs w:val="32"/>
          <w:cs/>
        </w:rPr>
        <w:tab/>
      </w:r>
      <w:r w:rsidRPr="00C87CD6">
        <w:rPr>
          <w:rFonts w:ascii="TH SarabunIT๙" w:hAnsi="TH SarabunIT๙" w:cs="TH SarabunIT๙"/>
          <w:sz w:val="32"/>
          <w:szCs w:val="32"/>
          <w:cs/>
        </w:rPr>
        <w:tab/>
      </w:r>
      <w:r w:rsidRPr="00C87CD6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นายกเทศมนตรีตำบลเพชรพะงัน</w:t>
      </w:r>
    </w:p>
    <w:p w:rsidR="003D52E1" w:rsidRPr="00A442DD" w:rsidRDefault="003D52E1" w:rsidP="00A26D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A442DD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A442DD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A442DD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A442DD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A442DD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A442DD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A442DD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A442DD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A442DD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A442DD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A442DD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A442DD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A442DD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A442DD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sectPr w:rsidR="003D52E1" w:rsidRPr="00A442DD" w:rsidSect="002308A4">
      <w:headerReference w:type="default" r:id="rId13"/>
      <w:pgSz w:w="11906" w:h="16838"/>
      <w:pgMar w:top="709" w:right="991" w:bottom="56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956" w:rsidRDefault="00E42956" w:rsidP="00723E14">
      <w:pPr>
        <w:spacing w:after="0" w:line="240" w:lineRule="auto"/>
      </w:pPr>
      <w:r>
        <w:separator/>
      </w:r>
    </w:p>
  </w:endnote>
  <w:endnote w:type="continuationSeparator" w:id="0">
    <w:p w:rsidR="00E42956" w:rsidRDefault="00E42956" w:rsidP="0072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956" w:rsidRDefault="00E42956" w:rsidP="00723E14">
      <w:pPr>
        <w:spacing w:after="0" w:line="240" w:lineRule="auto"/>
      </w:pPr>
      <w:r>
        <w:separator/>
      </w:r>
    </w:p>
  </w:footnote>
  <w:footnote w:type="continuationSeparator" w:id="0">
    <w:p w:rsidR="00E42956" w:rsidRDefault="00E42956" w:rsidP="00723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4900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F6703C" w:rsidRPr="00C812DB" w:rsidRDefault="00F6703C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DB456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DB456B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DB456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F07C13" w:rsidRPr="00F07C13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19</w:t>
        </w:r>
        <w:r w:rsidRPr="00DB456B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F6703C" w:rsidRDefault="00F670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A8C"/>
    <w:multiLevelType w:val="hybridMultilevel"/>
    <w:tmpl w:val="D5D61D0C"/>
    <w:lvl w:ilvl="0" w:tplc="64B4CD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7B7FDB"/>
    <w:multiLevelType w:val="hybridMultilevel"/>
    <w:tmpl w:val="E6F4C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94734"/>
    <w:multiLevelType w:val="singleLevel"/>
    <w:tmpl w:val="2B886F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09B876C7"/>
    <w:multiLevelType w:val="hybridMultilevel"/>
    <w:tmpl w:val="31E8FF00"/>
    <w:lvl w:ilvl="0" w:tplc="0268C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996A2E"/>
    <w:multiLevelType w:val="hybridMultilevel"/>
    <w:tmpl w:val="8C90E6B6"/>
    <w:lvl w:ilvl="0" w:tplc="1B6E8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521C45"/>
    <w:multiLevelType w:val="singleLevel"/>
    <w:tmpl w:val="5080B7A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>
    <w:nsid w:val="19C251A8"/>
    <w:multiLevelType w:val="hybridMultilevel"/>
    <w:tmpl w:val="A30A36C6"/>
    <w:lvl w:ilvl="0" w:tplc="F0EAD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F74CBE"/>
    <w:multiLevelType w:val="hybridMultilevel"/>
    <w:tmpl w:val="3BC43588"/>
    <w:lvl w:ilvl="0" w:tplc="21C6E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F578A7"/>
    <w:multiLevelType w:val="hybridMultilevel"/>
    <w:tmpl w:val="0AE2DA34"/>
    <w:lvl w:ilvl="0" w:tplc="50820A8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525257"/>
    <w:multiLevelType w:val="hybridMultilevel"/>
    <w:tmpl w:val="D480D020"/>
    <w:lvl w:ilvl="0" w:tplc="1578DB26">
      <w:start w:val="1"/>
      <w:numFmt w:val="decimal"/>
      <w:lvlText w:val="%1."/>
      <w:lvlJc w:val="left"/>
      <w:pPr>
        <w:ind w:left="108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E437E4"/>
    <w:multiLevelType w:val="hybridMultilevel"/>
    <w:tmpl w:val="6C4E646C"/>
    <w:lvl w:ilvl="0" w:tplc="421CBC2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7F54658"/>
    <w:multiLevelType w:val="hybridMultilevel"/>
    <w:tmpl w:val="CE263F5E"/>
    <w:lvl w:ilvl="0" w:tplc="850A49A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10E5F7D"/>
    <w:multiLevelType w:val="singleLevel"/>
    <w:tmpl w:val="01FC998A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562D3A52"/>
    <w:multiLevelType w:val="hybridMultilevel"/>
    <w:tmpl w:val="4118B6BA"/>
    <w:lvl w:ilvl="0" w:tplc="5E0A2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E62192"/>
    <w:multiLevelType w:val="singleLevel"/>
    <w:tmpl w:val="2B886F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5">
    <w:nsid w:val="787733AC"/>
    <w:multiLevelType w:val="singleLevel"/>
    <w:tmpl w:val="2B886F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6">
    <w:nsid w:val="7D7B3A65"/>
    <w:multiLevelType w:val="hybridMultilevel"/>
    <w:tmpl w:val="6C28C7D0"/>
    <w:lvl w:ilvl="0" w:tplc="E7E6F4DE">
      <w:start w:val="4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7"/>
  </w:num>
  <w:num w:numId="5">
    <w:abstractNumId w:val="11"/>
  </w:num>
  <w:num w:numId="6">
    <w:abstractNumId w:val="8"/>
  </w:num>
  <w:num w:numId="7">
    <w:abstractNumId w:val="15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4"/>
    <w:lvlOverride w:ilvl="0">
      <w:startOverride w:val="1"/>
    </w:lvlOverride>
  </w:num>
  <w:num w:numId="10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  <w:num w:numId="13">
    <w:abstractNumId w:val="14"/>
  </w:num>
  <w:num w:numId="14">
    <w:abstractNumId w:val="16"/>
  </w:num>
  <w:num w:numId="15">
    <w:abstractNumId w:val="9"/>
  </w:num>
  <w:num w:numId="16">
    <w:abstractNumId w:val="4"/>
  </w:num>
  <w:num w:numId="17">
    <w:abstractNumId w:val="5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255DB1"/>
    <w:rsid w:val="0000054C"/>
    <w:rsid w:val="00002716"/>
    <w:rsid w:val="00004EFF"/>
    <w:rsid w:val="00011852"/>
    <w:rsid w:val="0001203C"/>
    <w:rsid w:val="00012661"/>
    <w:rsid w:val="000130DF"/>
    <w:rsid w:val="0001348A"/>
    <w:rsid w:val="000136AB"/>
    <w:rsid w:val="000136FB"/>
    <w:rsid w:val="0001395A"/>
    <w:rsid w:val="0001757D"/>
    <w:rsid w:val="00020B65"/>
    <w:rsid w:val="000305FF"/>
    <w:rsid w:val="00033F98"/>
    <w:rsid w:val="00034A00"/>
    <w:rsid w:val="00034A65"/>
    <w:rsid w:val="000416C5"/>
    <w:rsid w:val="00044672"/>
    <w:rsid w:val="00044739"/>
    <w:rsid w:val="00052763"/>
    <w:rsid w:val="00055DE6"/>
    <w:rsid w:val="00057921"/>
    <w:rsid w:val="00062AD0"/>
    <w:rsid w:val="00063740"/>
    <w:rsid w:val="000640A8"/>
    <w:rsid w:val="000675B3"/>
    <w:rsid w:val="00067B4D"/>
    <w:rsid w:val="00073F90"/>
    <w:rsid w:val="00074851"/>
    <w:rsid w:val="000765E0"/>
    <w:rsid w:val="0007751D"/>
    <w:rsid w:val="00080099"/>
    <w:rsid w:val="000839AC"/>
    <w:rsid w:val="00084029"/>
    <w:rsid w:val="0008682B"/>
    <w:rsid w:val="00086BB0"/>
    <w:rsid w:val="00090675"/>
    <w:rsid w:val="00090BC7"/>
    <w:rsid w:val="00091432"/>
    <w:rsid w:val="000935BB"/>
    <w:rsid w:val="000942D9"/>
    <w:rsid w:val="000945F1"/>
    <w:rsid w:val="00094DE9"/>
    <w:rsid w:val="000A0417"/>
    <w:rsid w:val="000A096C"/>
    <w:rsid w:val="000A2FC8"/>
    <w:rsid w:val="000A4289"/>
    <w:rsid w:val="000A4FE8"/>
    <w:rsid w:val="000A7A49"/>
    <w:rsid w:val="000B14AC"/>
    <w:rsid w:val="000B18FB"/>
    <w:rsid w:val="000B1CAA"/>
    <w:rsid w:val="000B1FDE"/>
    <w:rsid w:val="000B2B26"/>
    <w:rsid w:val="000C014E"/>
    <w:rsid w:val="000C0E8C"/>
    <w:rsid w:val="000C1297"/>
    <w:rsid w:val="000C27B8"/>
    <w:rsid w:val="000C33AF"/>
    <w:rsid w:val="000C5741"/>
    <w:rsid w:val="000C5AC2"/>
    <w:rsid w:val="000C67AB"/>
    <w:rsid w:val="000D141E"/>
    <w:rsid w:val="000D4E6B"/>
    <w:rsid w:val="000D5AA2"/>
    <w:rsid w:val="000D7315"/>
    <w:rsid w:val="000E047D"/>
    <w:rsid w:val="000E3405"/>
    <w:rsid w:val="000E37F6"/>
    <w:rsid w:val="000F2EFD"/>
    <w:rsid w:val="000F6666"/>
    <w:rsid w:val="00101C2B"/>
    <w:rsid w:val="00102C78"/>
    <w:rsid w:val="00106221"/>
    <w:rsid w:val="001123CF"/>
    <w:rsid w:val="00112706"/>
    <w:rsid w:val="001142C2"/>
    <w:rsid w:val="00115074"/>
    <w:rsid w:val="00120837"/>
    <w:rsid w:val="00123514"/>
    <w:rsid w:val="00125583"/>
    <w:rsid w:val="0012609B"/>
    <w:rsid w:val="0012636D"/>
    <w:rsid w:val="00126C46"/>
    <w:rsid w:val="00126D26"/>
    <w:rsid w:val="00130736"/>
    <w:rsid w:val="001311FA"/>
    <w:rsid w:val="00137348"/>
    <w:rsid w:val="00141474"/>
    <w:rsid w:val="0014222A"/>
    <w:rsid w:val="00143D81"/>
    <w:rsid w:val="00146288"/>
    <w:rsid w:val="00146374"/>
    <w:rsid w:val="00146C9A"/>
    <w:rsid w:val="00150DE9"/>
    <w:rsid w:val="001515BB"/>
    <w:rsid w:val="0015289E"/>
    <w:rsid w:val="00152CB0"/>
    <w:rsid w:val="001614F1"/>
    <w:rsid w:val="00161E37"/>
    <w:rsid w:val="00162E67"/>
    <w:rsid w:val="00163C18"/>
    <w:rsid w:val="001660E0"/>
    <w:rsid w:val="00172429"/>
    <w:rsid w:val="00172A99"/>
    <w:rsid w:val="001747C5"/>
    <w:rsid w:val="00174A22"/>
    <w:rsid w:val="0017652F"/>
    <w:rsid w:val="00183171"/>
    <w:rsid w:val="0018373D"/>
    <w:rsid w:val="0018533B"/>
    <w:rsid w:val="001876F8"/>
    <w:rsid w:val="00187BDC"/>
    <w:rsid w:val="00195916"/>
    <w:rsid w:val="0019661C"/>
    <w:rsid w:val="001973A6"/>
    <w:rsid w:val="001A08D3"/>
    <w:rsid w:val="001A2DC3"/>
    <w:rsid w:val="001A4A0D"/>
    <w:rsid w:val="001B21FA"/>
    <w:rsid w:val="001B7FF8"/>
    <w:rsid w:val="001C15D0"/>
    <w:rsid w:val="001C1B52"/>
    <w:rsid w:val="001C1B5F"/>
    <w:rsid w:val="001C44CE"/>
    <w:rsid w:val="001C51CC"/>
    <w:rsid w:val="001C5359"/>
    <w:rsid w:val="001E14A9"/>
    <w:rsid w:val="001E4AC8"/>
    <w:rsid w:val="001E601D"/>
    <w:rsid w:val="001F26D9"/>
    <w:rsid w:val="001F3481"/>
    <w:rsid w:val="001F6F85"/>
    <w:rsid w:val="00200112"/>
    <w:rsid w:val="00201ADE"/>
    <w:rsid w:val="00204469"/>
    <w:rsid w:val="00205FA9"/>
    <w:rsid w:val="002122C7"/>
    <w:rsid w:val="00215494"/>
    <w:rsid w:val="00216CC8"/>
    <w:rsid w:val="00216F0D"/>
    <w:rsid w:val="00217D9F"/>
    <w:rsid w:val="0022000D"/>
    <w:rsid w:val="002203D5"/>
    <w:rsid w:val="00221B08"/>
    <w:rsid w:val="0022346E"/>
    <w:rsid w:val="0022388A"/>
    <w:rsid w:val="0022593B"/>
    <w:rsid w:val="00226846"/>
    <w:rsid w:val="002308A4"/>
    <w:rsid w:val="00230EDE"/>
    <w:rsid w:val="00231AA7"/>
    <w:rsid w:val="00232170"/>
    <w:rsid w:val="00234FC5"/>
    <w:rsid w:val="002353C0"/>
    <w:rsid w:val="00236588"/>
    <w:rsid w:val="00247B6B"/>
    <w:rsid w:val="00247C7B"/>
    <w:rsid w:val="00252406"/>
    <w:rsid w:val="00252830"/>
    <w:rsid w:val="00255838"/>
    <w:rsid w:val="00255DB1"/>
    <w:rsid w:val="00260E22"/>
    <w:rsid w:val="00261DFB"/>
    <w:rsid w:val="002623F1"/>
    <w:rsid w:val="00263102"/>
    <w:rsid w:val="00263265"/>
    <w:rsid w:val="00263758"/>
    <w:rsid w:val="0026395C"/>
    <w:rsid w:val="002647F1"/>
    <w:rsid w:val="00264F63"/>
    <w:rsid w:val="00265B73"/>
    <w:rsid w:val="00266038"/>
    <w:rsid w:val="0026749D"/>
    <w:rsid w:val="00275BCF"/>
    <w:rsid w:val="00275FEF"/>
    <w:rsid w:val="0027688F"/>
    <w:rsid w:val="002775A2"/>
    <w:rsid w:val="0028653D"/>
    <w:rsid w:val="00286907"/>
    <w:rsid w:val="002942DA"/>
    <w:rsid w:val="002947A1"/>
    <w:rsid w:val="00297623"/>
    <w:rsid w:val="002A2D01"/>
    <w:rsid w:val="002A6772"/>
    <w:rsid w:val="002B04B9"/>
    <w:rsid w:val="002B2A8D"/>
    <w:rsid w:val="002B717A"/>
    <w:rsid w:val="002C128A"/>
    <w:rsid w:val="002C2BD4"/>
    <w:rsid w:val="002C2CED"/>
    <w:rsid w:val="002C36B9"/>
    <w:rsid w:val="002C52EF"/>
    <w:rsid w:val="002D05BB"/>
    <w:rsid w:val="002E5722"/>
    <w:rsid w:val="002E6DC2"/>
    <w:rsid w:val="002F1F2C"/>
    <w:rsid w:val="002F276A"/>
    <w:rsid w:val="002F38B9"/>
    <w:rsid w:val="002F4A49"/>
    <w:rsid w:val="002F7FDB"/>
    <w:rsid w:val="0030012A"/>
    <w:rsid w:val="003026C5"/>
    <w:rsid w:val="00304E03"/>
    <w:rsid w:val="00305FF9"/>
    <w:rsid w:val="00306EFF"/>
    <w:rsid w:val="003071EA"/>
    <w:rsid w:val="00311062"/>
    <w:rsid w:val="00313171"/>
    <w:rsid w:val="00315B51"/>
    <w:rsid w:val="00316EAA"/>
    <w:rsid w:val="00317CAC"/>
    <w:rsid w:val="003205B4"/>
    <w:rsid w:val="003227AF"/>
    <w:rsid w:val="0032438B"/>
    <w:rsid w:val="00324BB3"/>
    <w:rsid w:val="00325A27"/>
    <w:rsid w:val="0033103F"/>
    <w:rsid w:val="00331B4D"/>
    <w:rsid w:val="00337788"/>
    <w:rsid w:val="003475B4"/>
    <w:rsid w:val="003508EC"/>
    <w:rsid w:val="00353337"/>
    <w:rsid w:val="003630D9"/>
    <w:rsid w:val="003631A0"/>
    <w:rsid w:val="00371C51"/>
    <w:rsid w:val="0037265B"/>
    <w:rsid w:val="00374859"/>
    <w:rsid w:val="00374D09"/>
    <w:rsid w:val="0037637A"/>
    <w:rsid w:val="003766DF"/>
    <w:rsid w:val="00376766"/>
    <w:rsid w:val="0038357E"/>
    <w:rsid w:val="003A26D0"/>
    <w:rsid w:val="003A58B3"/>
    <w:rsid w:val="003A7271"/>
    <w:rsid w:val="003C2C58"/>
    <w:rsid w:val="003C35CC"/>
    <w:rsid w:val="003C4631"/>
    <w:rsid w:val="003D0D4A"/>
    <w:rsid w:val="003D14AF"/>
    <w:rsid w:val="003D3BCD"/>
    <w:rsid w:val="003D52E1"/>
    <w:rsid w:val="003D7F7D"/>
    <w:rsid w:val="003F3B04"/>
    <w:rsid w:val="003F7408"/>
    <w:rsid w:val="003F74C7"/>
    <w:rsid w:val="00403C86"/>
    <w:rsid w:val="004071A6"/>
    <w:rsid w:val="00410EC3"/>
    <w:rsid w:val="00411238"/>
    <w:rsid w:val="00414C2C"/>
    <w:rsid w:val="004156CB"/>
    <w:rsid w:val="00416DB5"/>
    <w:rsid w:val="00424574"/>
    <w:rsid w:val="004259DC"/>
    <w:rsid w:val="004301EE"/>
    <w:rsid w:val="0043110D"/>
    <w:rsid w:val="004354E2"/>
    <w:rsid w:val="00436E44"/>
    <w:rsid w:val="00441D6C"/>
    <w:rsid w:val="00455174"/>
    <w:rsid w:val="00461FBD"/>
    <w:rsid w:val="00464615"/>
    <w:rsid w:val="00465922"/>
    <w:rsid w:val="00465AAF"/>
    <w:rsid w:val="004660C2"/>
    <w:rsid w:val="00471657"/>
    <w:rsid w:val="00471BDB"/>
    <w:rsid w:val="004741DD"/>
    <w:rsid w:val="00474B10"/>
    <w:rsid w:val="00474D34"/>
    <w:rsid w:val="0048046C"/>
    <w:rsid w:val="00481743"/>
    <w:rsid w:val="004829BF"/>
    <w:rsid w:val="00482B8F"/>
    <w:rsid w:val="00487A99"/>
    <w:rsid w:val="00487EDE"/>
    <w:rsid w:val="00494351"/>
    <w:rsid w:val="0049748C"/>
    <w:rsid w:val="004979F7"/>
    <w:rsid w:val="004A4568"/>
    <w:rsid w:val="004A6A16"/>
    <w:rsid w:val="004B38F2"/>
    <w:rsid w:val="004B4D9E"/>
    <w:rsid w:val="004B699D"/>
    <w:rsid w:val="004C1A88"/>
    <w:rsid w:val="004C6BA8"/>
    <w:rsid w:val="004C7155"/>
    <w:rsid w:val="004D02CD"/>
    <w:rsid w:val="004E4B1E"/>
    <w:rsid w:val="004E7709"/>
    <w:rsid w:val="004F0398"/>
    <w:rsid w:val="004F0A14"/>
    <w:rsid w:val="004F1BCD"/>
    <w:rsid w:val="004F2275"/>
    <w:rsid w:val="004F3966"/>
    <w:rsid w:val="004F4883"/>
    <w:rsid w:val="004F4F31"/>
    <w:rsid w:val="004F7ABA"/>
    <w:rsid w:val="005001BE"/>
    <w:rsid w:val="00501054"/>
    <w:rsid w:val="00503748"/>
    <w:rsid w:val="0051159D"/>
    <w:rsid w:val="00511BC9"/>
    <w:rsid w:val="00512E65"/>
    <w:rsid w:val="005139C1"/>
    <w:rsid w:val="005241F6"/>
    <w:rsid w:val="005302D8"/>
    <w:rsid w:val="00531AE4"/>
    <w:rsid w:val="00532C8E"/>
    <w:rsid w:val="00540BD1"/>
    <w:rsid w:val="005415A8"/>
    <w:rsid w:val="00544307"/>
    <w:rsid w:val="00545D81"/>
    <w:rsid w:val="00554EE5"/>
    <w:rsid w:val="00554F45"/>
    <w:rsid w:val="00556B5E"/>
    <w:rsid w:val="00567ACB"/>
    <w:rsid w:val="00570CD1"/>
    <w:rsid w:val="00572BD9"/>
    <w:rsid w:val="00573119"/>
    <w:rsid w:val="00576C10"/>
    <w:rsid w:val="00577ECD"/>
    <w:rsid w:val="00580B29"/>
    <w:rsid w:val="0058232C"/>
    <w:rsid w:val="00582793"/>
    <w:rsid w:val="005876A7"/>
    <w:rsid w:val="005924E5"/>
    <w:rsid w:val="005958CF"/>
    <w:rsid w:val="005966B4"/>
    <w:rsid w:val="005973D8"/>
    <w:rsid w:val="005A0510"/>
    <w:rsid w:val="005A770C"/>
    <w:rsid w:val="005B3536"/>
    <w:rsid w:val="005B4D1A"/>
    <w:rsid w:val="005B51F6"/>
    <w:rsid w:val="005B629B"/>
    <w:rsid w:val="005C2343"/>
    <w:rsid w:val="005C5172"/>
    <w:rsid w:val="005C72D5"/>
    <w:rsid w:val="005D1226"/>
    <w:rsid w:val="005D4143"/>
    <w:rsid w:val="005D49D8"/>
    <w:rsid w:val="005D4A29"/>
    <w:rsid w:val="005E17DD"/>
    <w:rsid w:val="005E20C3"/>
    <w:rsid w:val="005E2177"/>
    <w:rsid w:val="005E30F0"/>
    <w:rsid w:val="005E51BB"/>
    <w:rsid w:val="005E5694"/>
    <w:rsid w:val="005E5E8B"/>
    <w:rsid w:val="005E63A6"/>
    <w:rsid w:val="005E648D"/>
    <w:rsid w:val="005E7124"/>
    <w:rsid w:val="005E7BB8"/>
    <w:rsid w:val="005F0CF0"/>
    <w:rsid w:val="005F1177"/>
    <w:rsid w:val="005F31A3"/>
    <w:rsid w:val="005F403D"/>
    <w:rsid w:val="005F4EF2"/>
    <w:rsid w:val="005F5A2C"/>
    <w:rsid w:val="005F64F2"/>
    <w:rsid w:val="0060631A"/>
    <w:rsid w:val="0061193A"/>
    <w:rsid w:val="00620443"/>
    <w:rsid w:val="0062338F"/>
    <w:rsid w:val="006234B1"/>
    <w:rsid w:val="00623E3D"/>
    <w:rsid w:val="00627E74"/>
    <w:rsid w:val="00630508"/>
    <w:rsid w:val="00631D30"/>
    <w:rsid w:val="00633C68"/>
    <w:rsid w:val="006350FC"/>
    <w:rsid w:val="006413CA"/>
    <w:rsid w:val="00643CDB"/>
    <w:rsid w:val="0065066E"/>
    <w:rsid w:val="00652C34"/>
    <w:rsid w:val="0065397F"/>
    <w:rsid w:val="006551C1"/>
    <w:rsid w:val="00656433"/>
    <w:rsid w:val="006615C0"/>
    <w:rsid w:val="006638E3"/>
    <w:rsid w:val="00673134"/>
    <w:rsid w:val="006735E4"/>
    <w:rsid w:val="006761C4"/>
    <w:rsid w:val="006776B5"/>
    <w:rsid w:val="00680188"/>
    <w:rsid w:val="0068200B"/>
    <w:rsid w:val="00683288"/>
    <w:rsid w:val="00695511"/>
    <w:rsid w:val="00695B01"/>
    <w:rsid w:val="00697958"/>
    <w:rsid w:val="006A2AEE"/>
    <w:rsid w:val="006A32C6"/>
    <w:rsid w:val="006A7955"/>
    <w:rsid w:val="006B6014"/>
    <w:rsid w:val="006B633E"/>
    <w:rsid w:val="006B7B4E"/>
    <w:rsid w:val="006B7D41"/>
    <w:rsid w:val="006C204D"/>
    <w:rsid w:val="006C2473"/>
    <w:rsid w:val="006C517B"/>
    <w:rsid w:val="006C54EA"/>
    <w:rsid w:val="006D152D"/>
    <w:rsid w:val="006D270E"/>
    <w:rsid w:val="006D4856"/>
    <w:rsid w:val="006D5D1D"/>
    <w:rsid w:val="006E0BBF"/>
    <w:rsid w:val="006E3925"/>
    <w:rsid w:val="006E5F34"/>
    <w:rsid w:val="006E63D6"/>
    <w:rsid w:val="006E65A0"/>
    <w:rsid w:val="006E6851"/>
    <w:rsid w:val="006E71E8"/>
    <w:rsid w:val="006F06DD"/>
    <w:rsid w:val="006F0A7C"/>
    <w:rsid w:val="006F1FD4"/>
    <w:rsid w:val="006F2FA3"/>
    <w:rsid w:val="006F4377"/>
    <w:rsid w:val="0070254D"/>
    <w:rsid w:val="00707228"/>
    <w:rsid w:val="007158FE"/>
    <w:rsid w:val="00717A90"/>
    <w:rsid w:val="00723E14"/>
    <w:rsid w:val="00726BB1"/>
    <w:rsid w:val="00727A53"/>
    <w:rsid w:val="00732151"/>
    <w:rsid w:val="0073509D"/>
    <w:rsid w:val="0073536F"/>
    <w:rsid w:val="007361AC"/>
    <w:rsid w:val="0074253E"/>
    <w:rsid w:val="00754949"/>
    <w:rsid w:val="0075781D"/>
    <w:rsid w:val="00763A17"/>
    <w:rsid w:val="00765750"/>
    <w:rsid w:val="00766499"/>
    <w:rsid w:val="0076693A"/>
    <w:rsid w:val="00772C82"/>
    <w:rsid w:val="007753CA"/>
    <w:rsid w:val="00786018"/>
    <w:rsid w:val="00791C5E"/>
    <w:rsid w:val="00792321"/>
    <w:rsid w:val="00795C7D"/>
    <w:rsid w:val="00795F98"/>
    <w:rsid w:val="007A10FF"/>
    <w:rsid w:val="007A5E9E"/>
    <w:rsid w:val="007B149B"/>
    <w:rsid w:val="007B4FAF"/>
    <w:rsid w:val="007C0487"/>
    <w:rsid w:val="007C1272"/>
    <w:rsid w:val="007C14CE"/>
    <w:rsid w:val="007C211D"/>
    <w:rsid w:val="007C3316"/>
    <w:rsid w:val="007C3CFB"/>
    <w:rsid w:val="007C4894"/>
    <w:rsid w:val="007C5274"/>
    <w:rsid w:val="007C6E30"/>
    <w:rsid w:val="007D3F35"/>
    <w:rsid w:val="007D6B6D"/>
    <w:rsid w:val="007E06A7"/>
    <w:rsid w:val="007E146F"/>
    <w:rsid w:val="007E25FA"/>
    <w:rsid w:val="007E2FB7"/>
    <w:rsid w:val="007E4133"/>
    <w:rsid w:val="007F5404"/>
    <w:rsid w:val="007F7630"/>
    <w:rsid w:val="00802FC8"/>
    <w:rsid w:val="00803C13"/>
    <w:rsid w:val="00805E6B"/>
    <w:rsid w:val="00812CE0"/>
    <w:rsid w:val="00817315"/>
    <w:rsid w:val="008215E2"/>
    <w:rsid w:val="00822235"/>
    <w:rsid w:val="00823B82"/>
    <w:rsid w:val="008261EE"/>
    <w:rsid w:val="008337FD"/>
    <w:rsid w:val="00833A90"/>
    <w:rsid w:val="008342B5"/>
    <w:rsid w:val="0084263A"/>
    <w:rsid w:val="008436F0"/>
    <w:rsid w:val="00845D18"/>
    <w:rsid w:val="0084699E"/>
    <w:rsid w:val="00850B2C"/>
    <w:rsid w:val="00851840"/>
    <w:rsid w:val="00852D0A"/>
    <w:rsid w:val="008578F9"/>
    <w:rsid w:val="00857C07"/>
    <w:rsid w:val="00863A59"/>
    <w:rsid w:val="0086450A"/>
    <w:rsid w:val="0086561A"/>
    <w:rsid w:val="00866942"/>
    <w:rsid w:val="00866A9C"/>
    <w:rsid w:val="0087198C"/>
    <w:rsid w:val="00872E5D"/>
    <w:rsid w:val="008739A3"/>
    <w:rsid w:val="00874049"/>
    <w:rsid w:val="008747CD"/>
    <w:rsid w:val="008758A4"/>
    <w:rsid w:val="00877683"/>
    <w:rsid w:val="0088117F"/>
    <w:rsid w:val="00881927"/>
    <w:rsid w:val="00883E77"/>
    <w:rsid w:val="0089096F"/>
    <w:rsid w:val="00890D21"/>
    <w:rsid w:val="00890DA6"/>
    <w:rsid w:val="00891BB8"/>
    <w:rsid w:val="00891D3C"/>
    <w:rsid w:val="00892E76"/>
    <w:rsid w:val="00893028"/>
    <w:rsid w:val="00895CC5"/>
    <w:rsid w:val="00896AB3"/>
    <w:rsid w:val="008A1659"/>
    <w:rsid w:val="008A311C"/>
    <w:rsid w:val="008B017D"/>
    <w:rsid w:val="008B2FC4"/>
    <w:rsid w:val="008B4548"/>
    <w:rsid w:val="008B759D"/>
    <w:rsid w:val="008C232C"/>
    <w:rsid w:val="008C25D3"/>
    <w:rsid w:val="008C2CC5"/>
    <w:rsid w:val="008C411F"/>
    <w:rsid w:val="008C5940"/>
    <w:rsid w:val="008C59B4"/>
    <w:rsid w:val="008D3448"/>
    <w:rsid w:val="008D45D6"/>
    <w:rsid w:val="008D6AA9"/>
    <w:rsid w:val="008D6E32"/>
    <w:rsid w:val="008D7CFD"/>
    <w:rsid w:val="008E2785"/>
    <w:rsid w:val="008E31BC"/>
    <w:rsid w:val="008E4859"/>
    <w:rsid w:val="008E4F5C"/>
    <w:rsid w:val="008E5FAE"/>
    <w:rsid w:val="008E5FFF"/>
    <w:rsid w:val="008F05DA"/>
    <w:rsid w:val="008F1284"/>
    <w:rsid w:val="008F61A1"/>
    <w:rsid w:val="00904C5B"/>
    <w:rsid w:val="00905794"/>
    <w:rsid w:val="009059D2"/>
    <w:rsid w:val="0090676F"/>
    <w:rsid w:val="00910425"/>
    <w:rsid w:val="00911139"/>
    <w:rsid w:val="00915AAD"/>
    <w:rsid w:val="00917D09"/>
    <w:rsid w:val="009251D7"/>
    <w:rsid w:val="00926BCC"/>
    <w:rsid w:val="00932A15"/>
    <w:rsid w:val="0093304A"/>
    <w:rsid w:val="00934925"/>
    <w:rsid w:val="009403FC"/>
    <w:rsid w:val="009467F8"/>
    <w:rsid w:val="009475A8"/>
    <w:rsid w:val="00947EF0"/>
    <w:rsid w:val="00947F37"/>
    <w:rsid w:val="00952E2F"/>
    <w:rsid w:val="00964168"/>
    <w:rsid w:val="0096568D"/>
    <w:rsid w:val="0096678D"/>
    <w:rsid w:val="0097522E"/>
    <w:rsid w:val="00997619"/>
    <w:rsid w:val="009A40A9"/>
    <w:rsid w:val="009A5044"/>
    <w:rsid w:val="009A5CCE"/>
    <w:rsid w:val="009A631C"/>
    <w:rsid w:val="009B0FB3"/>
    <w:rsid w:val="009B1DB4"/>
    <w:rsid w:val="009B3353"/>
    <w:rsid w:val="009C0A9B"/>
    <w:rsid w:val="009C22B1"/>
    <w:rsid w:val="009C5EAA"/>
    <w:rsid w:val="009C63B9"/>
    <w:rsid w:val="009D01C7"/>
    <w:rsid w:val="009D1295"/>
    <w:rsid w:val="009D3811"/>
    <w:rsid w:val="009D3DAC"/>
    <w:rsid w:val="009D5E80"/>
    <w:rsid w:val="009E2168"/>
    <w:rsid w:val="009E3A40"/>
    <w:rsid w:val="009E599D"/>
    <w:rsid w:val="009E74AA"/>
    <w:rsid w:val="009F03C6"/>
    <w:rsid w:val="009F3C76"/>
    <w:rsid w:val="009F4331"/>
    <w:rsid w:val="009F56A0"/>
    <w:rsid w:val="009F5C10"/>
    <w:rsid w:val="009F7623"/>
    <w:rsid w:val="00A006D3"/>
    <w:rsid w:val="00A03BC3"/>
    <w:rsid w:val="00A06226"/>
    <w:rsid w:val="00A10F31"/>
    <w:rsid w:val="00A112CE"/>
    <w:rsid w:val="00A15E44"/>
    <w:rsid w:val="00A16BE6"/>
    <w:rsid w:val="00A16EA2"/>
    <w:rsid w:val="00A267CB"/>
    <w:rsid w:val="00A26D12"/>
    <w:rsid w:val="00A312F7"/>
    <w:rsid w:val="00A3176C"/>
    <w:rsid w:val="00A325CF"/>
    <w:rsid w:val="00A33FE0"/>
    <w:rsid w:val="00A3458B"/>
    <w:rsid w:val="00A34608"/>
    <w:rsid w:val="00A34643"/>
    <w:rsid w:val="00A35DA5"/>
    <w:rsid w:val="00A409A2"/>
    <w:rsid w:val="00A442DD"/>
    <w:rsid w:val="00A456E7"/>
    <w:rsid w:val="00A45CCE"/>
    <w:rsid w:val="00A45D7C"/>
    <w:rsid w:val="00A46A23"/>
    <w:rsid w:val="00A52FB4"/>
    <w:rsid w:val="00A53268"/>
    <w:rsid w:val="00A53BB6"/>
    <w:rsid w:val="00A54C32"/>
    <w:rsid w:val="00A56027"/>
    <w:rsid w:val="00A6042D"/>
    <w:rsid w:val="00A61414"/>
    <w:rsid w:val="00A61B33"/>
    <w:rsid w:val="00A6463F"/>
    <w:rsid w:val="00A73CA7"/>
    <w:rsid w:val="00A76DF9"/>
    <w:rsid w:val="00A778CC"/>
    <w:rsid w:val="00A83B17"/>
    <w:rsid w:val="00A83CA7"/>
    <w:rsid w:val="00A87473"/>
    <w:rsid w:val="00A90DA5"/>
    <w:rsid w:val="00A932CB"/>
    <w:rsid w:val="00A93994"/>
    <w:rsid w:val="00A97233"/>
    <w:rsid w:val="00A979CF"/>
    <w:rsid w:val="00A97D59"/>
    <w:rsid w:val="00AA34C6"/>
    <w:rsid w:val="00AA397B"/>
    <w:rsid w:val="00AA4715"/>
    <w:rsid w:val="00AB0448"/>
    <w:rsid w:val="00AB0566"/>
    <w:rsid w:val="00AB466C"/>
    <w:rsid w:val="00AB497E"/>
    <w:rsid w:val="00AB4D04"/>
    <w:rsid w:val="00AB5468"/>
    <w:rsid w:val="00AB5B2C"/>
    <w:rsid w:val="00AB6526"/>
    <w:rsid w:val="00AC0056"/>
    <w:rsid w:val="00AC0CED"/>
    <w:rsid w:val="00AC3A19"/>
    <w:rsid w:val="00AC3AD2"/>
    <w:rsid w:val="00AC65EA"/>
    <w:rsid w:val="00AD0845"/>
    <w:rsid w:val="00AD0ABB"/>
    <w:rsid w:val="00AD14B1"/>
    <w:rsid w:val="00AD1682"/>
    <w:rsid w:val="00AD2486"/>
    <w:rsid w:val="00AD5FED"/>
    <w:rsid w:val="00AD671C"/>
    <w:rsid w:val="00AE78F0"/>
    <w:rsid w:val="00AF222C"/>
    <w:rsid w:val="00AF4B72"/>
    <w:rsid w:val="00AF617B"/>
    <w:rsid w:val="00AF718F"/>
    <w:rsid w:val="00B008BA"/>
    <w:rsid w:val="00B026A2"/>
    <w:rsid w:val="00B03B1B"/>
    <w:rsid w:val="00B0599D"/>
    <w:rsid w:val="00B07727"/>
    <w:rsid w:val="00B07D51"/>
    <w:rsid w:val="00B1201B"/>
    <w:rsid w:val="00B13EBD"/>
    <w:rsid w:val="00B20E0C"/>
    <w:rsid w:val="00B225B4"/>
    <w:rsid w:val="00B23B72"/>
    <w:rsid w:val="00B248CF"/>
    <w:rsid w:val="00B258CC"/>
    <w:rsid w:val="00B262F8"/>
    <w:rsid w:val="00B26AFE"/>
    <w:rsid w:val="00B277F7"/>
    <w:rsid w:val="00B30D56"/>
    <w:rsid w:val="00B30DD9"/>
    <w:rsid w:val="00B32E61"/>
    <w:rsid w:val="00B348CD"/>
    <w:rsid w:val="00B35C72"/>
    <w:rsid w:val="00B36890"/>
    <w:rsid w:val="00B402FD"/>
    <w:rsid w:val="00B41652"/>
    <w:rsid w:val="00B423A0"/>
    <w:rsid w:val="00B455B3"/>
    <w:rsid w:val="00B45824"/>
    <w:rsid w:val="00B47566"/>
    <w:rsid w:val="00B50592"/>
    <w:rsid w:val="00B53409"/>
    <w:rsid w:val="00B534F2"/>
    <w:rsid w:val="00B63D2C"/>
    <w:rsid w:val="00B65319"/>
    <w:rsid w:val="00B713F6"/>
    <w:rsid w:val="00B71F07"/>
    <w:rsid w:val="00B72069"/>
    <w:rsid w:val="00B7232C"/>
    <w:rsid w:val="00B7289B"/>
    <w:rsid w:val="00B73AD6"/>
    <w:rsid w:val="00B73C9B"/>
    <w:rsid w:val="00B73DA1"/>
    <w:rsid w:val="00B77ED8"/>
    <w:rsid w:val="00B80396"/>
    <w:rsid w:val="00B810F2"/>
    <w:rsid w:val="00B819D1"/>
    <w:rsid w:val="00B83DF6"/>
    <w:rsid w:val="00B846EC"/>
    <w:rsid w:val="00B87CEE"/>
    <w:rsid w:val="00B90C7D"/>
    <w:rsid w:val="00B913C9"/>
    <w:rsid w:val="00B924CC"/>
    <w:rsid w:val="00B94CB1"/>
    <w:rsid w:val="00B96E8B"/>
    <w:rsid w:val="00BA0979"/>
    <w:rsid w:val="00BA7A02"/>
    <w:rsid w:val="00BB3298"/>
    <w:rsid w:val="00BB3894"/>
    <w:rsid w:val="00BB4089"/>
    <w:rsid w:val="00BB52BA"/>
    <w:rsid w:val="00BB6134"/>
    <w:rsid w:val="00BB61B5"/>
    <w:rsid w:val="00BB7960"/>
    <w:rsid w:val="00BC0E7A"/>
    <w:rsid w:val="00BC1974"/>
    <w:rsid w:val="00BC2286"/>
    <w:rsid w:val="00BC4CF0"/>
    <w:rsid w:val="00BC6021"/>
    <w:rsid w:val="00BC6482"/>
    <w:rsid w:val="00BC69A4"/>
    <w:rsid w:val="00BE105E"/>
    <w:rsid w:val="00BE5832"/>
    <w:rsid w:val="00BE64D5"/>
    <w:rsid w:val="00BF03F6"/>
    <w:rsid w:val="00BF587A"/>
    <w:rsid w:val="00BF5A2E"/>
    <w:rsid w:val="00BF7332"/>
    <w:rsid w:val="00BF7A0F"/>
    <w:rsid w:val="00C1379D"/>
    <w:rsid w:val="00C138CE"/>
    <w:rsid w:val="00C14BC2"/>
    <w:rsid w:val="00C165B8"/>
    <w:rsid w:val="00C17EEC"/>
    <w:rsid w:val="00C2488D"/>
    <w:rsid w:val="00C27825"/>
    <w:rsid w:val="00C30F7F"/>
    <w:rsid w:val="00C354BB"/>
    <w:rsid w:val="00C36BCE"/>
    <w:rsid w:val="00C375CC"/>
    <w:rsid w:val="00C462F6"/>
    <w:rsid w:val="00C47424"/>
    <w:rsid w:val="00C50E72"/>
    <w:rsid w:val="00C512D2"/>
    <w:rsid w:val="00C512F4"/>
    <w:rsid w:val="00C51449"/>
    <w:rsid w:val="00C57723"/>
    <w:rsid w:val="00C61B16"/>
    <w:rsid w:val="00C65D1F"/>
    <w:rsid w:val="00C72A43"/>
    <w:rsid w:val="00C74D13"/>
    <w:rsid w:val="00C75A12"/>
    <w:rsid w:val="00C76ACD"/>
    <w:rsid w:val="00C7715B"/>
    <w:rsid w:val="00C77773"/>
    <w:rsid w:val="00C812DB"/>
    <w:rsid w:val="00C8299F"/>
    <w:rsid w:val="00C84584"/>
    <w:rsid w:val="00C8533A"/>
    <w:rsid w:val="00C854B4"/>
    <w:rsid w:val="00C86E7C"/>
    <w:rsid w:val="00C90BF8"/>
    <w:rsid w:val="00C90E05"/>
    <w:rsid w:val="00C91463"/>
    <w:rsid w:val="00C94075"/>
    <w:rsid w:val="00C94674"/>
    <w:rsid w:val="00C95E2A"/>
    <w:rsid w:val="00C966D7"/>
    <w:rsid w:val="00C96C44"/>
    <w:rsid w:val="00CA05E4"/>
    <w:rsid w:val="00CA11D7"/>
    <w:rsid w:val="00CA7DC9"/>
    <w:rsid w:val="00CB0BA7"/>
    <w:rsid w:val="00CB0CDC"/>
    <w:rsid w:val="00CB2828"/>
    <w:rsid w:val="00CB3A84"/>
    <w:rsid w:val="00CB62BC"/>
    <w:rsid w:val="00CC0D77"/>
    <w:rsid w:val="00CC1193"/>
    <w:rsid w:val="00CC4ED8"/>
    <w:rsid w:val="00CC699E"/>
    <w:rsid w:val="00CC6D00"/>
    <w:rsid w:val="00CD0FAC"/>
    <w:rsid w:val="00CD24BE"/>
    <w:rsid w:val="00CD55A9"/>
    <w:rsid w:val="00CD61D5"/>
    <w:rsid w:val="00CE15E0"/>
    <w:rsid w:val="00CE29E6"/>
    <w:rsid w:val="00CE4CB3"/>
    <w:rsid w:val="00CF1A5C"/>
    <w:rsid w:val="00CF1D41"/>
    <w:rsid w:val="00CF2EC6"/>
    <w:rsid w:val="00CF7E5F"/>
    <w:rsid w:val="00D04446"/>
    <w:rsid w:val="00D06D6E"/>
    <w:rsid w:val="00D1231C"/>
    <w:rsid w:val="00D12A01"/>
    <w:rsid w:val="00D15723"/>
    <w:rsid w:val="00D2033B"/>
    <w:rsid w:val="00D2046B"/>
    <w:rsid w:val="00D2224D"/>
    <w:rsid w:val="00D23356"/>
    <w:rsid w:val="00D25932"/>
    <w:rsid w:val="00D31BDC"/>
    <w:rsid w:val="00D32B7B"/>
    <w:rsid w:val="00D37599"/>
    <w:rsid w:val="00D400B3"/>
    <w:rsid w:val="00D418B9"/>
    <w:rsid w:val="00D50151"/>
    <w:rsid w:val="00D50484"/>
    <w:rsid w:val="00D507BA"/>
    <w:rsid w:val="00D66077"/>
    <w:rsid w:val="00D77C7E"/>
    <w:rsid w:val="00D804EB"/>
    <w:rsid w:val="00D83C5E"/>
    <w:rsid w:val="00D84DA9"/>
    <w:rsid w:val="00D84F24"/>
    <w:rsid w:val="00D86C8F"/>
    <w:rsid w:val="00D87EF2"/>
    <w:rsid w:val="00D90A93"/>
    <w:rsid w:val="00D92F6A"/>
    <w:rsid w:val="00D94A93"/>
    <w:rsid w:val="00DA03C5"/>
    <w:rsid w:val="00DA0D12"/>
    <w:rsid w:val="00DA0F62"/>
    <w:rsid w:val="00DA0F76"/>
    <w:rsid w:val="00DA13D8"/>
    <w:rsid w:val="00DA15D9"/>
    <w:rsid w:val="00DA1A6D"/>
    <w:rsid w:val="00DA3191"/>
    <w:rsid w:val="00DA3277"/>
    <w:rsid w:val="00DA3624"/>
    <w:rsid w:val="00DA45B4"/>
    <w:rsid w:val="00DB06E1"/>
    <w:rsid w:val="00DB368A"/>
    <w:rsid w:val="00DB393B"/>
    <w:rsid w:val="00DB456B"/>
    <w:rsid w:val="00DB5E3B"/>
    <w:rsid w:val="00DB69A3"/>
    <w:rsid w:val="00DB7BD9"/>
    <w:rsid w:val="00DC1FF2"/>
    <w:rsid w:val="00DC2B76"/>
    <w:rsid w:val="00DC3B39"/>
    <w:rsid w:val="00DC4BDE"/>
    <w:rsid w:val="00DD090F"/>
    <w:rsid w:val="00DD1B10"/>
    <w:rsid w:val="00DE07DF"/>
    <w:rsid w:val="00DE1C1A"/>
    <w:rsid w:val="00DE2C5F"/>
    <w:rsid w:val="00DE62B3"/>
    <w:rsid w:val="00DF6EC2"/>
    <w:rsid w:val="00DF7FF7"/>
    <w:rsid w:val="00E000C6"/>
    <w:rsid w:val="00E01FFF"/>
    <w:rsid w:val="00E02A3A"/>
    <w:rsid w:val="00E04014"/>
    <w:rsid w:val="00E05DEF"/>
    <w:rsid w:val="00E06F98"/>
    <w:rsid w:val="00E109D5"/>
    <w:rsid w:val="00E10C12"/>
    <w:rsid w:val="00E151FC"/>
    <w:rsid w:val="00E21397"/>
    <w:rsid w:val="00E231AF"/>
    <w:rsid w:val="00E241E6"/>
    <w:rsid w:val="00E25D1F"/>
    <w:rsid w:val="00E3454C"/>
    <w:rsid w:val="00E36854"/>
    <w:rsid w:val="00E42956"/>
    <w:rsid w:val="00E44EDF"/>
    <w:rsid w:val="00E574BC"/>
    <w:rsid w:val="00E60F44"/>
    <w:rsid w:val="00E6137E"/>
    <w:rsid w:val="00E61384"/>
    <w:rsid w:val="00E6456E"/>
    <w:rsid w:val="00E67B59"/>
    <w:rsid w:val="00E71592"/>
    <w:rsid w:val="00E75752"/>
    <w:rsid w:val="00E76363"/>
    <w:rsid w:val="00E825CE"/>
    <w:rsid w:val="00E82B90"/>
    <w:rsid w:val="00E87E0B"/>
    <w:rsid w:val="00E939EB"/>
    <w:rsid w:val="00E94035"/>
    <w:rsid w:val="00E941BC"/>
    <w:rsid w:val="00E94EB9"/>
    <w:rsid w:val="00E97CB3"/>
    <w:rsid w:val="00EA2140"/>
    <w:rsid w:val="00EA5146"/>
    <w:rsid w:val="00EA57A6"/>
    <w:rsid w:val="00EA5B5D"/>
    <w:rsid w:val="00EA6063"/>
    <w:rsid w:val="00EB0000"/>
    <w:rsid w:val="00EB547C"/>
    <w:rsid w:val="00EB7227"/>
    <w:rsid w:val="00EB73B9"/>
    <w:rsid w:val="00EC228B"/>
    <w:rsid w:val="00EC56AD"/>
    <w:rsid w:val="00EC581D"/>
    <w:rsid w:val="00EC6158"/>
    <w:rsid w:val="00EC62F1"/>
    <w:rsid w:val="00ED14AA"/>
    <w:rsid w:val="00ED50CE"/>
    <w:rsid w:val="00ED6DA6"/>
    <w:rsid w:val="00EE17F0"/>
    <w:rsid w:val="00EE2077"/>
    <w:rsid w:val="00EE3EFF"/>
    <w:rsid w:val="00EE68C1"/>
    <w:rsid w:val="00EE7D85"/>
    <w:rsid w:val="00EF03A2"/>
    <w:rsid w:val="00EF20B1"/>
    <w:rsid w:val="00EF2F03"/>
    <w:rsid w:val="00EF5852"/>
    <w:rsid w:val="00EF604B"/>
    <w:rsid w:val="00EF62E4"/>
    <w:rsid w:val="00F00102"/>
    <w:rsid w:val="00F00739"/>
    <w:rsid w:val="00F038A3"/>
    <w:rsid w:val="00F04755"/>
    <w:rsid w:val="00F0487B"/>
    <w:rsid w:val="00F069EE"/>
    <w:rsid w:val="00F07C13"/>
    <w:rsid w:val="00F13B52"/>
    <w:rsid w:val="00F14E91"/>
    <w:rsid w:val="00F16868"/>
    <w:rsid w:val="00F1787F"/>
    <w:rsid w:val="00F20E58"/>
    <w:rsid w:val="00F21C2A"/>
    <w:rsid w:val="00F24A72"/>
    <w:rsid w:val="00F25A4B"/>
    <w:rsid w:val="00F2735B"/>
    <w:rsid w:val="00F27616"/>
    <w:rsid w:val="00F3013C"/>
    <w:rsid w:val="00F31DA7"/>
    <w:rsid w:val="00F327E3"/>
    <w:rsid w:val="00F33428"/>
    <w:rsid w:val="00F4231B"/>
    <w:rsid w:val="00F470C9"/>
    <w:rsid w:val="00F507A4"/>
    <w:rsid w:val="00F51AD6"/>
    <w:rsid w:val="00F5269F"/>
    <w:rsid w:val="00F5275F"/>
    <w:rsid w:val="00F53059"/>
    <w:rsid w:val="00F55729"/>
    <w:rsid w:val="00F5608B"/>
    <w:rsid w:val="00F56954"/>
    <w:rsid w:val="00F6703C"/>
    <w:rsid w:val="00F71CDA"/>
    <w:rsid w:val="00F724EE"/>
    <w:rsid w:val="00F7437A"/>
    <w:rsid w:val="00F7495A"/>
    <w:rsid w:val="00F7554A"/>
    <w:rsid w:val="00F75D1D"/>
    <w:rsid w:val="00F76B00"/>
    <w:rsid w:val="00F806FE"/>
    <w:rsid w:val="00F83BE1"/>
    <w:rsid w:val="00F845EA"/>
    <w:rsid w:val="00F906D8"/>
    <w:rsid w:val="00F91985"/>
    <w:rsid w:val="00F9237E"/>
    <w:rsid w:val="00F95A48"/>
    <w:rsid w:val="00FA2026"/>
    <w:rsid w:val="00FB269B"/>
    <w:rsid w:val="00FB409C"/>
    <w:rsid w:val="00FB5CE5"/>
    <w:rsid w:val="00FC6C89"/>
    <w:rsid w:val="00FD0DE9"/>
    <w:rsid w:val="00FD3AE6"/>
    <w:rsid w:val="00FD5EA7"/>
    <w:rsid w:val="00FD7319"/>
    <w:rsid w:val="00FD7B72"/>
    <w:rsid w:val="00FE2062"/>
    <w:rsid w:val="00FE2666"/>
    <w:rsid w:val="00FE28F1"/>
    <w:rsid w:val="00FE5609"/>
    <w:rsid w:val="00F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9B"/>
  </w:style>
  <w:style w:type="paragraph" w:styleId="Heading1">
    <w:name w:val="heading 1"/>
    <w:basedOn w:val="Normal"/>
    <w:next w:val="Normal"/>
    <w:link w:val="Heading1Char"/>
    <w:qFormat/>
    <w:rsid w:val="00D804EB"/>
    <w:pPr>
      <w:keepNext/>
      <w:spacing w:after="0" w:line="240" w:lineRule="auto"/>
      <w:outlineLvl w:val="0"/>
    </w:pPr>
    <w:rPr>
      <w:rFonts w:ascii="AngsanaUPC" w:eastAsia="Cordia New" w:hAnsi="AngsanaUPC" w:cs="AngsanaUP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F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6F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0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9B0FB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973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3D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2639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3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E14"/>
  </w:style>
  <w:style w:type="paragraph" w:styleId="Footer">
    <w:name w:val="footer"/>
    <w:basedOn w:val="Normal"/>
    <w:link w:val="FooterChar"/>
    <w:uiPriority w:val="99"/>
    <w:unhideWhenUsed/>
    <w:rsid w:val="00723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E14"/>
  </w:style>
  <w:style w:type="character" w:customStyle="1" w:styleId="Heading1Char">
    <w:name w:val="Heading 1 Char"/>
    <w:basedOn w:val="DefaultParagraphFont"/>
    <w:link w:val="Heading1"/>
    <w:rsid w:val="00D804EB"/>
    <w:rPr>
      <w:rFonts w:ascii="AngsanaUPC" w:eastAsia="Cordia New" w:hAnsi="AngsanaUPC" w:cs="AngsanaUPC"/>
      <w:b/>
      <w:bCs/>
      <w:sz w:val="32"/>
      <w:szCs w:val="32"/>
    </w:rPr>
  </w:style>
  <w:style w:type="paragraph" w:styleId="BodyTextIndent">
    <w:name w:val="Body Text Indent"/>
    <w:basedOn w:val="Normal"/>
    <w:link w:val="BodyTextIndentChar"/>
    <w:semiHidden/>
    <w:unhideWhenUsed/>
    <w:rsid w:val="00D804EB"/>
    <w:pPr>
      <w:spacing w:after="0" w:line="240" w:lineRule="auto"/>
      <w:ind w:firstLine="720"/>
    </w:pPr>
    <w:rPr>
      <w:rFonts w:ascii="AngsanaUPC" w:eastAsia="Cordia New" w:hAnsi="AngsanaUPC" w:cs="AngsanaUPC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semiHidden/>
    <w:rsid w:val="00D804EB"/>
    <w:rPr>
      <w:rFonts w:ascii="AngsanaUPC" w:eastAsia="Cordia New" w:hAnsi="AngsanaUPC" w:cs="AngsanaUPC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0B1CAA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F85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F6F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Spacing1">
    <w:name w:val="No Spacing1"/>
    <w:qFormat/>
    <w:rsid w:val="00C86E7C"/>
    <w:pPr>
      <w:spacing w:after="0" w:line="240" w:lineRule="auto"/>
    </w:pPr>
    <w:rPr>
      <w:rFonts w:ascii="Calibri" w:eastAsia="Calibri" w:hAnsi="Calibri" w:cs="Angsan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0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&#3652;&#3615;&#3621;&#3660;&#3614;&#3637;&#3656;&#3648;&#3611;&#3636;&#3657;&#3621;\&#3605;&#3636;&#3604;&#3605;&#3634;&#3617;&#3649;&#3621;&#3632;&#3611;&#3619;&#3632;&#3648;&#3617;&#3636;&#3609;&#3612;&#3621;%2060%20&#3588;&#3619;&#3633;&#3657;&#3591;&#3607;&#3637;&#3656;%201\&#3649;&#3610;&#3610;&#3611;&#3619;&#3632;&#3648;&#3617;&#3636;&#3609;%2060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D:\&#3652;&#3615;&#3621;&#3660;&#3614;&#3637;&#3656;&#3648;&#3611;&#3636;&#3657;&#3621;\&#3605;&#3636;&#3604;&#3605;&#3634;&#3617;&#3649;&#3621;&#3632;&#3611;&#3619;&#3632;&#3648;&#3617;&#3636;&#3609;&#3612;&#3621;%2060%20&#3588;&#3619;&#3633;&#3657;&#3591;&#3607;&#3637;&#3656;%201\&#3619;&#3634;&#3618;&#3591;&#3634;&#3609;&#3605;&#3636;&#3604;&#3605;&#3634;&#3617;&#3649;&#3621;&#3632;&#3611;&#3619;&#3632;&#3648;&#3617;&#3636;&#3609;\&#3626;&#3619;&#3640;&#3611;&#3650;&#3588;&#3619;&#3591;&#3585;&#3634;&#3619;.xls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D:\&#3652;&#3615;&#3621;&#3660;&#3614;&#3637;&#3656;&#3648;&#3611;&#3636;&#3657;&#3621;\&#3605;&#3636;&#3604;&#3605;&#3634;&#3617;&#3649;&#3621;&#3632;&#3611;&#3619;&#3632;&#3648;&#3617;&#3636;&#3609;&#3612;&#3621;%2060%20&#3588;&#3619;&#3633;&#3657;&#3591;&#3607;&#3637;&#3656;%201\&#3619;&#3634;&#3618;&#3591;&#3634;&#3609;&#3605;&#3636;&#3604;&#3605;&#3634;&#3617;&#3649;&#3621;&#3632;&#3611;&#3619;&#3632;&#3648;&#3617;&#3636;&#3609;\&#3626;&#3619;&#3640;&#3611;&#3650;&#3588;&#3619;&#3591;&#3585;&#3634;&#3619;.xls.xls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D:\&#3652;&#3615;&#3621;&#3660;&#3614;&#3637;&#3656;&#3648;&#3611;&#3636;&#3657;&#3621;\&#3605;&#3636;&#3604;&#3605;&#3634;&#3617;&#3649;&#3621;&#3632;&#3611;&#3619;&#3632;&#3648;&#3617;&#3636;&#3609;&#3612;&#3621;%2060%20&#3588;&#3619;&#3633;&#3657;&#3591;&#3607;&#3637;&#3656;%201\&#3619;&#3634;&#3618;&#3591;&#3634;&#3609;&#3605;&#3636;&#3604;&#3605;&#3634;&#3617;&#3649;&#3621;&#3632;&#3611;&#3619;&#3632;&#3648;&#3617;&#3636;&#3609;\&#3626;&#3619;&#3640;&#3611;&#3650;&#3588;&#3619;&#3591;&#3585;&#3634;&#3619;.xl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128205128205128E-2"/>
          <c:y val="0.18139734557471812"/>
          <c:w val="0.49853472642842722"/>
          <c:h val="0.74063820969747196"/>
        </c:manualLayout>
      </c:layout>
      <c:pie3DChart>
        <c:varyColors val="1"/>
        <c:ser>
          <c:idx val="0"/>
          <c:order val="0"/>
          <c:cat>
            <c:strRef>
              <c:f>แผนภูมิวงกลม!$A$1:$A$7</c:f>
              <c:strCache>
                <c:ptCount val="7"/>
                <c:pt idx="0">
                  <c:v>ด้านโครงสร้างพื้นฐาน</c:v>
                </c:pt>
                <c:pt idx="1">
                  <c:v>ด้านการศึกษา กีฬา ศาสนา ขนบธรรมเนียมประเพณี และศิลปวัฒนธรรม</c:v>
                </c:pt>
                <c:pt idx="2">
                  <c:v>ด้านทรัพยากรธรรมชาติและสิ่งแวดล้อม</c:v>
                </c:pt>
                <c:pt idx="3">
                  <c:v>ด้านเศรษฐกิจและสังคม</c:v>
                </c:pt>
                <c:pt idx="4">
                  <c:v>ด้านบริหารจัดการองค์กรที่ดี   </c:v>
                </c:pt>
                <c:pt idx="5">
                  <c:v>ด้านการบริหารจัดการการท่องเที่ยว</c:v>
                </c:pt>
                <c:pt idx="6">
                  <c:v>ด้านการป้องกันและแก้ไขปัญหายาเสพติดและส่งเสริมสุขภาพชุมชน</c:v>
                </c:pt>
              </c:strCache>
            </c:strRef>
          </c:cat>
          <c:val>
            <c:numRef>
              <c:f>แผนภูมิวงกลม!$B$1:$B$7</c:f>
              <c:numCache>
                <c:formatCode>General</c:formatCode>
                <c:ptCount val="7"/>
                <c:pt idx="0">
                  <c:v>90</c:v>
                </c:pt>
                <c:pt idx="1">
                  <c:v>87</c:v>
                </c:pt>
                <c:pt idx="2">
                  <c:v>18</c:v>
                </c:pt>
                <c:pt idx="3">
                  <c:v>42</c:v>
                </c:pt>
                <c:pt idx="4">
                  <c:v>48</c:v>
                </c:pt>
                <c:pt idx="5">
                  <c:v>0</c:v>
                </c:pt>
                <c:pt idx="6">
                  <c:v>42</c:v>
                </c:pt>
              </c:numCache>
            </c:numRef>
          </c:val>
        </c:ser>
        <c:ser>
          <c:idx val="1"/>
          <c:order val="1"/>
          <c:cat>
            <c:strRef>
              <c:f>แผนภูมิวงกลม!$A$1:$A$7</c:f>
              <c:strCache>
                <c:ptCount val="7"/>
                <c:pt idx="0">
                  <c:v>ด้านโครงสร้างพื้นฐาน</c:v>
                </c:pt>
                <c:pt idx="1">
                  <c:v>ด้านการศึกษา กีฬา ศาสนา ขนบธรรมเนียมประเพณี และศิลปวัฒนธรรม</c:v>
                </c:pt>
                <c:pt idx="2">
                  <c:v>ด้านทรัพยากรธรรมชาติและสิ่งแวดล้อม</c:v>
                </c:pt>
                <c:pt idx="3">
                  <c:v>ด้านเศรษฐกิจและสังคม</c:v>
                </c:pt>
                <c:pt idx="4">
                  <c:v>ด้านบริหารจัดการองค์กรที่ดี   </c:v>
                </c:pt>
                <c:pt idx="5">
                  <c:v>ด้านการบริหารจัดการการท่องเที่ยว</c:v>
                </c:pt>
                <c:pt idx="6">
                  <c:v>ด้านการป้องกันและแก้ไขปัญหายาเสพติดและส่งเสริมสุขภาพชุมชน</c:v>
                </c:pt>
              </c:strCache>
            </c:strRef>
          </c:cat>
          <c:val>
            <c:numRef>
              <c:f>แผนภูมิวงกลม!$C$1:$C$7</c:f>
              <c:numCache>
                <c:formatCode>#,##0</c:formatCode>
                <c:ptCount val="7"/>
                <c:pt idx="0">
                  <c:v>279024000</c:v>
                </c:pt>
                <c:pt idx="1">
                  <c:v>26300700</c:v>
                </c:pt>
                <c:pt idx="2">
                  <c:v>28350000</c:v>
                </c:pt>
                <c:pt idx="3">
                  <c:v>17224200</c:v>
                </c:pt>
                <c:pt idx="4">
                  <c:v>14972400</c:v>
                </c:pt>
                <c:pt idx="5" formatCode="General">
                  <c:v>0</c:v>
                </c:pt>
                <c:pt idx="6">
                  <c:v>1530000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8746147116225855"/>
          <c:y val="0.15601282312035716"/>
          <c:w val="0.403659230096238"/>
          <c:h val="0.81072144579713523"/>
        </c:manualLayout>
      </c:layout>
      <c:overlay val="0"/>
      <c:txPr>
        <a:bodyPr/>
        <a:lstStyle/>
        <a:p>
          <a:pPr>
            <a:defRPr sz="1300">
              <a:latin typeface="TH SarabunIT๙" pitchFamily="34" charset="-34"/>
              <a:cs typeface="TH SarabunIT๙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0300186779363367E-2"/>
          <c:y val="0.24114240661837494"/>
          <c:w val="0.48135483829142622"/>
          <c:h val="0.72624967445590538"/>
        </c:manualLayout>
      </c:layout>
      <c:pie3DChart>
        <c:varyColors val="1"/>
        <c:ser>
          <c:idx val="0"/>
          <c:order val="0"/>
          <c:cat>
            <c:strRef>
              <c:f>แผนภูมิวงกลม!$A$60:$A$66</c:f>
              <c:strCache>
                <c:ptCount val="7"/>
                <c:pt idx="0">
                  <c:v>ด้านโครงสร้างพื้นฐาน</c:v>
                </c:pt>
                <c:pt idx="1">
                  <c:v>ด้านการศึกษา กีฬา ศาสนา ขนบธรรมเนียมประเพณี และศิลปวัฒนธรรม</c:v>
                </c:pt>
                <c:pt idx="2">
                  <c:v>ด้านทรัพยากรธรรมชาติและสิ่งแวดล้อม</c:v>
                </c:pt>
                <c:pt idx="3">
                  <c:v>ด้านเศรษฐกิจและสังคม</c:v>
                </c:pt>
                <c:pt idx="4">
                  <c:v>ด้านบริหารจัดการองค์กรที่ดี   </c:v>
                </c:pt>
                <c:pt idx="5">
                  <c:v>ด้านการบริหารจัดการการท่องเที่ยว</c:v>
                </c:pt>
                <c:pt idx="6">
                  <c:v>ด้านการป้องกันและแก้ไขปัญหายาเสพติดและส่งเสริมสุขภาพชุมชน</c:v>
                </c:pt>
              </c:strCache>
            </c:strRef>
          </c:cat>
          <c:val>
            <c:numRef>
              <c:f>แผนภูมิวงกลม!$B$60:$B$66</c:f>
              <c:numCache>
                <c:formatCode>General</c:formatCode>
                <c:ptCount val="7"/>
                <c:pt idx="0">
                  <c:v>6</c:v>
                </c:pt>
                <c:pt idx="1">
                  <c:v>14</c:v>
                </c:pt>
                <c:pt idx="2">
                  <c:v>4</c:v>
                </c:pt>
                <c:pt idx="3">
                  <c:v>9</c:v>
                </c:pt>
                <c:pt idx="4">
                  <c:v>7</c:v>
                </c:pt>
                <c:pt idx="5">
                  <c:v>0</c:v>
                </c:pt>
                <c:pt idx="6">
                  <c:v>5</c:v>
                </c:pt>
              </c:numCache>
            </c:numRef>
          </c:val>
        </c:ser>
        <c:ser>
          <c:idx val="1"/>
          <c:order val="1"/>
          <c:cat>
            <c:strRef>
              <c:f>แผนภูมิวงกลม!$A$60:$A$66</c:f>
              <c:strCache>
                <c:ptCount val="7"/>
                <c:pt idx="0">
                  <c:v>ด้านโครงสร้างพื้นฐาน</c:v>
                </c:pt>
                <c:pt idx="1">
                  <c:v>ด้านการศึกษา กีฬา ศาสนา ขนบธรรมเนียมประเพณี และศิลปวัฒนธรรม</c:v>
                </c:pt>
                <c:pt idx="2">
                  <c:v>ด้านทรัพยากรธรรมชาติและสิ่งแวดล้อม</c:v>
                </c:pt>
                <c:pt idx="3">
                  <c:v>ด้านเศรษฐกิจและสังคม</c:v>
                </c:pt>
                <c:pt idx="4">
                  <c:v>ด้านบริหารจัดการองค์กรที่ดี   </c:v>
                </c:pt>
                <c:pt idx="5">
                  <c:v>ด้านการบริหารจัดการการท่องเที่ยว</c:v>
                </c:pt>
                <c:pt idx="6">
                  <c:v>ด้านการป้องกันและแก้ไขปัญหายาเสพติดและส่งเสริมสุขภาพชุมชน</c:v>
                </c:pt>
              </c:strCache>
            </c:strRef>
          </c:cat>
          <c:val>
            <c:numRef>
              <c:f>แผนภูมิวงกลม!$C$60:$C$66</c:f>
              <c:numCache>
                <c:formatCode>#,##0</c:formatCode>
                <c:ptCount val="7"/>
                <c:pt idx="0">
                  <c:v>5030000</c:v>
                </c:pt>
                <c:pt idx="1">
                  <c:v>4489869</c:v>
                </c:pt>
                <c:pt idx="2">
                  <c:v>6440000</c:v>
                </c:pt>
                <c:pt idx="3">
                  <c:v>5321733</c:v>
                </c:pt>
                <c:pt idx="4">
                  <c:v>2039836</c:v>
                </c:pt>
                <c:pt idx="5" formatCode="General">
                  <c:v>0</c:v>
                </c:pt>
                <c:pt idx="6">
                  <c:v>1110000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2785321144533226"/>
          <c:y val="0.21103893354971925"/>
          <c:w val="0.43155793293662825"/>
          <c:h val="0.76302286445613898"/>
        </c:manualLayout>
      </c:layout>
      <c:overlay val="0"/>
      <c:txPr>
        <a:bodyPr/>
        <a:lstStyle/>
        <a:p>
          <a:pPr>
            <a:defRPr sz="1200">
              <a:latin typeface="TH SarabunIT๙" pitchFamily="34" charset="-34"/>
              <a:cs typeface="TH SarabunIT๙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7077625570776253E-2"/>
          <c:y val="0.2361111111111111"/>
          <c:w val="0.47720310646100744"/>
          <c:h val="0.71397925869022472"/>
        </c:manualLayout>
      </c:layout>
      <c:pie3DChart>
        <c:varyColors val="1"/>
        <c:ser>
          <c:idx val="0"/>
          <c:order val="0"/>
          <c:cat>
            <c:strRef>
              <c:f>แผนภูมิวงกลม!$A$85:$A$91</c:f>
              <c:strCache>
                <c:ptCount val="7"/>
                <c:pt idx="0">
                  <c:v>ด้านโครงสร้างพื้นฐาน</c:v>
                </c:pt>
                <c:pt idx="1">
                  <c:v>ด้านการศึกษา กีฬา ศาสนา ขนบธรรมเนียมประเพณี และศิลปวัฒนธรรม</c:v>
                </c:pt>
                <c:pt idx="2">
                  <c:v>ด้านทรัพยากรธรรมชาติและสิ่งแวดล้อม</c:v>
                </c:pt>
                <c:pt idx="3">
                  <c:v>ด้านเศรษฐกิจและสังคม</c:v>
                </c:pt>
                <c:pt idx="4">
                  <c:v>ด้านบริหารจัดการองค์กรที่ดี   </c:v>
                </c:pt>
                <c:pt idx="5">
                  <c:v>ด้านการบริหารจัดการการท่องเที่ยว</c:v>
                </c:pt>
                <c:pt idx="6">
                  <c:v>ด้านการป้องกันและแก้ไขปัญหายาเสพติดและส่งเสริมสุขภาพชุมชน</c:v>
                </c:pt>
              </c:strCache>
            </c:strRef>
          </c:cat>
          <c:val>
            <c:numRef>
              <c:f>แผนภูมิวงกลม!$B$85:$B$91</c:f>
              <c:numCache>
                <c:formatCode>0</c:formatCode>
                <c:ptCount val="7"/>
                <c:pt idx="0">
                  <c:v>1</c:v>
                </c:pt>
                <c:pt idx="1">
                  <c:v>4</c:v>
                </c:pt>
                <c:pt idx="2">
                  <c:v>1</c:v>
                </c:pt>
                <c:pt idx="3">
                  <c:v>4</c:v>
                </c:pt>
                <c:pt idx="4">
                  <c:v>4</c:v>
                </c:pt>
                <c:pt idx="5">
                  <c:v>0</c:v>
                </c:pt>
                <c:pt idx="6">
                  <c:v>3</c:v>
                </c:pt>
              </c:numCache>
            </c:numRef>
          </c:val>
        </c:ser>
        <c:ser>
          <c:idx val="1"/>
          <c:order val="1"/>
          <c:cat>
            <c:strRef>
              <c:f>แผนภูมิวงกลม!$A$85:$A$91</c:f>
              <c:strCache>
                <c:ptCount val="7"/>
                <c:pt idx="0">
                  <c:v>ด้านโครงสร้างพื้นฐาน</c:v>
                </c:pt>
                <c:pt idx="1">
                  <c:v>ด้านการศึกษา กีฬา ศาสนา ขนบธรรมเนียมประเพณี และศิลปวัฒนธรรม</c:v>
                </c:pt>
                <c:pt idx="2">
                  <c:v>ด้านทรัพยากรธรรมชาติและสิ่งแวดล้อม</c:v>
                </c:pt>
                <c:pt idx="3">
                  <c:v>ด้านเศรษฐกิจและสังคม</c:v>
                </c:pt>
                <c:pt idx="4">
                  <c:v>ด้านบริหารจัดการองค์กรที่ดี   </c:v>
                </c:pt>
                <c:pt idx="5">
                  <c:v>ด้านการบริหารจัดการการท่องเที่ยว</c:v>
                </c:pt>
                <c:pt idx="6">
                  <c:v>ด้านการป้องกันและแก้ไขปัญหายาเสพติดและส่งเสริมสุขภาพชุมชน</c:v>
                </c:pt>
              </c:strCache>
            </c:strRef>
          </c:cat>
          <c:val>
            <c:numRef>
              <c:f>แผนภูมิวงกลม!$C$85:$C$91</c:f>
              <c:numCache>
                <c:formatCode>#,##0</c:formatCode>
                <c:ptCount val="7"/>
                <c:pt idx="0">
                  <c:v>440000</c:v>
                </c:pt>
                <c:pt idx="1">
                  <c:v>1630854</c:v>
                </c:pt>
                <c:pt idx="2" formatCode="#,##0.00">
                  <c:v>3473907.18</c:v>
                </c:pt>
                <c:pt idx="3">
                  <c:v>2988815</c:v>
                </c:pt>
                <c:pt idx="4" formatCode="#,##0.00">
                  <c:v>773553.5</c:v>
                </c:pt>
                <c:pt idx="5">
                  <c:v>0</c:v>
                </c:pt>
                <c:pt idx="6">
                  <c:v>84470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8450904253406677"/>
          <c:y val="0.30502304589975032"/>
          <c:w val="0.40179232732894687"/>
          <c:h val="0.65982747583381351"/>
        </c:manualLayout>
      </c:layout>
      <c:overlay val="0"/>
      <c:txPr>
        <a:bodyPr/>
        <a:lstStyle/>
        <a:p>
          <a:pPr>
            <a:defRPr sz="1200">
              <a:latin typeface="TH SarabunIT๙" pitchFamily="34" charset="-34"/>
              <a:cs typeface="TH SarabunIT๙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3850296176628974E-2"/>
          <c:y val="0.2335671677403961"/>
          <c:w val="0.51157781367797528"/>
          <c:h val="0.76559753954305798"/>
        </c:manualLayout>
      </c:layout>
      <c:pie3DChart>
        <c:varyColors val="1"/>
        <c:ser>
          <c:idx val="0"/>
          <c:order val="0"/>
          <c:cat>
            <c:strRef>
              <c:f>แผนภูมิวงกลม!$A$117:$A$121</c:f>
              <c:strCache>
                <c:ptCount val="5"/>
                <c:pt idx="0">
                  <c:v>โครงการตามเทศบัญญัติที่จ่ายจากเงินรายได้ของเทศบาลตำบลเพชรพะงัน</c:v>
                </c:pt>
                <c:pt idx="1">
                  <c:v>โครงการตามเทศบัญญัติที่จ่ายจากเงินอุดหนุนทั่วไป </c:v>
                </c:pt>
                <c:pt idx="2">
                  <c:v>โครงการที่จ่ายจากเงินอุดหนุนเฉพาะกิจ</c:v>
                </c:pt>
                <c:pt idx="3">
                  <c:v>โครงการที่จ่ายขาดจากเงินสะสม</c:v>
                </c:pt>
                <c:pt idx="4">
                  <c:v>โครงการที่จ่ายขาดจากทุนสำรองเงินสะสม </c:v>
                </c:pt>
              </c:strCache>
            </c:strRef>
          </c:cat>
          <c:val>
            <c:numRef>
              <c:f>แผนภูมิวงกลม!$B$117:$B$121</c:f>
              <c:numCache>
                <c:formatCode>General</c:formatCode>
                <c:ptCount val="5"/>
                <c:pt idx="0">
                  <c:v>9</c:v>
                </c:pt>
                <c:pt idx="1">
                  <c:v>8</c:v>
                </c:pt>
                <c:pt idx="2">
                  <c:v>1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cat>
            <c:strRef>
              <c:f>แผนภูมิวงกลม!$A$117:$A$121</c:f>
              <c:strCache>
                <c:ptCount val="5"/>
                <c:pt idx="0">
                  <c:v>โครงการตามเทศบัญญัติที่จ่ายจากเงินรายได้ของเทศบาลตำบลเพชรพะงัน</c:v>
                </c:pt>
                <c:pt idx="1">
                  <c:v>โครงการตามเทศบัญญัติที่จ่ายจากเงินอุดหนุนทั่วไป </c:v>
                </c:pt>
                <c:pt idx="2">
                  <c:v>โครงการที่จ่ายจากเงินอุดหนุนเฉพาะกิจ</c:v>
                </c:pt>
                <c:pt idx="3">
                  <c:v>โครงการที่จ่ายขาดจากเงินสะสม</c:v>
                </c:pt>
                <c:pt idx="4">
                  <c:v>โครงการที่จ่ายขาดจากทุนสำรองเงินสะสม </c:v>
                </c:pt>
              </c:strCache>
            </c:strRef>
          </c:cat>
          <c:val>
            <c:numRef>
              <c:f>แผนภูมิวงกลม!$C$117:$C$121</c:f>
              <c:numCache>
                <c:formatCode>#,##0</c:formatCode>
                <c:ptCount val="5"/>
                <c:pt idx="0" formatCode="#,##0.00">
                  <c:v>4741875.68</c:v>
                </c:pt>
                <c:pt idx="1">
                  <c:v>4649724</c:v>
                </c:pt>
                <c:pt idx="2">
                  <c:v>852750</c:v>
                </c:pt>
                <c:pt idx="3" formatCode="#,##0.00">
                  <c:v>622638.53</c:v>
                </c:pt>
                <c:pt idx="4" formatCode="#,##0.00">
                  <c:v>1799724.47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1927840603123319"/>
          <c:y val="0.28659180386542593"/>
          <c:w val="0.33979536887452882"/>
          <c:h val="0.60863457408733002"/>
        </c:manualLayout>
      </c:layout>
      <c:overlay val="0"/>
      <c:txPr>
        <a:bodyPr/>
        <a:lstStyle/>
        <a:p>
          <a:pPr>
            <a:defRPr sz="1200">
              <a:latin typeface="TH SarabunIT๙" pitchFamily="34" charset="-34"/>
              <a:cs typeface="TH SarabunIT๙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0.11538</cdr:x>
      <cdr:y>0.02181</cdr:y>
    </cdr:from>
    <cdr:to>
      <cdr:x>0.87821</cdr:x>
      <cdr:y>0.18561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685773" y="56296"/>
          <a:ext cx="4533956" cy="4228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800" b="1">
              <a:latin typeface="TH SarabunIT๙" pitchFamily="34" charset="-34"/>
              <a:cs typeface="TH SarabunIT๙" pitchFamily="34" charset="-34"/>
            </a:rPr>
            <a:t>โครงการและงบประมาณตามแผนพัฒนาสามปี</a:t>
          </a:r>
          <a:r>
            <a:rPr lang="th-TH" sz="1800" b="1" baseline="0">
              <a:latin typeface="TH SarabunIT๙" pitchFamily="34" charset="-34"/>
              <a:cs typeface="TH SarabunIT๙" pitchFamily="34" charset="-34"/>
            </a:rPr>
            <a:t> (พ.ศ.2560 -2562)</a:t>
          </a:r>
          <a:endParaRPr lang="th-TH" sz="1800" b="1">
            <a:latin typeface="TH SarabunIT๙" pitchFamily="34" charset="-34"/>
            <a:cs typeface="TH SarabunIT๙" pitchFamily="34" charset="-34"/>
          </a:endParaRPr>
        </a:p>
      </cdr:txBody>
    </cdr:sp>
  </cdr:relSizeAnchor>
  <cdr:relSizeAnchor xmlns:cdr="http://schemas.openxmlformats.org/drawingml/2006/chartDrawing">
    <cdr:from>
      <cdr:x>0.33814</cdr:x>
      <cdr:y>0.25049</cdr:y>
    </cdr:from>
    <cdr:to>
      <cdr:x>0.48879</cdr:x>
      <cdr:y>0.38007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2009746" y="646581"/>
          <a:ext cx="895403" cy="3344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 baseline="0">
              <a:latin typeface="TH SarabunIT๙" pitchFamily="34" charset="-34"/>
              <a:cs typeface="TH SarabunIT๙" pitchFamily="34" charset="-34"/>
            </a:rPr>
            <a:t>90 โครงการ</a:t>
          </a:r>
          <a:endParaRPr lang="th-TH" sz="1200">
            <a:latin typeface="TH SarabunIT๙" pitchFamily="34" charset="-34"/>
            <a:cs typeface="TH SarabunIT๙" pitchFamily="34" charset="-34"/>
          </a:endParaRPr>
        </a:p>
      </cdr:txBody>
    </cdr:sp>
  </cdr:relSizeAnchor>
  <cdr:relSizeAnchor xmlns:cdr="http://schemas.openxmlformats.org/drawingml/2006/chartDrawing">
    <cdr:from>
      <cdr:x>0.32532</cdr:x>
      <cdr:y>0.32807</cdr:y>
    </cdr:from>
    <cdr:to>
      <cdr:x>0.4968</cdr:x>
      <cdr:y>0.41428</cdr:y>
    </cdr:to>
    <cdr:sp macro="" textlink="">
      <cdr:nvSpPr>
        <cdr:cNvPr id="5" name="Text Box 4"/>
        <cdr:cNvSpPr txBox="1"/>
      </cdr:nvSpPr>
      <cdr:spPr>
        <a:xfrm xmlns:a="http://schemas.openxmlformats.org/drawingml/2006/main">
          <a:off x="1933558" y="846837"/>
          <a:ext cx="1019209" cy="2225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279,024,000 </a:t>
          </a:r>
        </a:p>
      </cdr:txBody>
    </cdr:sp>
  </cdr:relSizeAnchor>
  <cdr:relSizeAnchor xmlns:cdr="http://schemas.openxmlformats.org/drawingml/2006/chartDrawing">
    <cdr:from>
      <cdr:x>0.29968</cdr:x>
      <cdr:y>0.4906</cdr:y>
    </cdr:from>
    <cdr:to>
      <cdr:x>0.46315</cdr:x>
      <cdr:y>0.59109</cdr:y>
    </cdr:to>
    <cdr:sp macro="" textlink="">
      <cdr:nvSpPr>
        <cdr:cNvPr id="6" name="Text Box 5"/>
        <cdr:cNvSpPr txBox="1"/>
      </cdr:nvSpPr>
      <cdr:spPr>
        <a:xfrm xmlns:a="http://schemas.openxmlformats.org/drawingml/2006/main">
          <a:off x="1781149" y="1154225"/>
          <a:ext cx="971600" cy="2364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87 โครงการ</a:t>
          </a:r>
        </a:p>
      </cdr:txBody>
    </cdr:sp>
  </cdr:relSizeAnchor>
  <cdr:relSizeAnchor xmlns:cdr="http://schemas.openxmlformats.org/drawingml/2006/chartDrawing">
    <cdr:from>
      <cdr:x>0.27724</cdr:x>
      <cdr:y>0.59195</cdr:y>
    </cdr:from>
    <cdr:to>
      <cdr:x>0.46795</cdr:x>
      <cdr:y>0.69253</cdr:y>
    </cdr:to>
    <cdr:sp macro="" textlink="">
      <cdr:nvSpPr>
        <cdr:cNvPr id="7" name="Text Box 6"/>
        <cdr:cNvSpPr txBox="1"/>
      </cdr:nvSpPr>
      <cdr:spPr>
        <a:xfrm xmlns:a="http://schemas.openxmlformats.org/drawingml/2006/main">
          <a:off x="1647825" y="1962150"/>
          <a:ext cx="1133475" cy="3333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26,300,700</a:t>
          </a:r>
        </a:p>
      </cdr:txBody>
    </cdr:sp>
  </cdr:relSizeAnchor>
  <cdr:relSizeAnchor xmlns:cdr="http://schemas.openxmlformats.org/drawingml/2006/chartDrawing">
    <cdr:from>
      <cdr:x>0.16506</cdr:x>
      <cdr:y>0.57184</cdr:y>
    </cdr:from>
    <cdr:to>
      <cdr:x>0.29167</cdr:x>
      <cdr:y>0.64368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981076" y="1895475"/>
          <a:ext cx="752474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18 โครงการ</a:t>
          </a:r>
        </a:p>
      </cdr:txBody>
    </cdr:sp>
  </cdr:relSizeAnchor>
  <cdr:relSizeAnchor xmlns:cdr="http://schemas.openxmlformats.org/drawingml/2006/chartDrawing">
    <cdr:from>
      <cdr:x>0.14423</cdr:x>
      <cdr:y>0.63218</cdr:y>
    </cdr:from>
    <cdr:to>
      <cdr:x>0.29647</cdr:x>
      <cdr:y>0.71552</cdr:y>
    </cdr:to>
    <cdr:sp macro="" textlink="">
      <cdr:nvSpPr>
        <cdr:cNvPr id="9" name="Text Box 8"/>
        <cdr:cNvSpPr txBox="1"/>
      </cdr:nvSpPr>
      <cdr:spPr>
        <a:xfrm xmlns:a="http://schemas.openxmlformats.org/drawingml/2006/main">
          <a:off x="857250" y="2095500"/>
          <a:ext cx="904875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28,350,000</a:t>
          </a:r>
        </a:p>
      </cdr:txBody>
    </cdr:sp>
  </cdr:relSizeAnchor>
  <cdr:relSizeAnchor xmlns:cdr="http://schemas.openxmlformats.org/drawingml/2006/chartDrawing">
    <cdr:from>
      <cdr:x>0.07532</cdr:x>
      <cdr:y>0.48563</cdr:y>
    </cdr:from>
    <cdr:to>
      <cdr:x>0.22276</cdr:x>
      <cdr:y>0.5546</cdr:y>
    </cdr:to>
    <cdr:sp macro="" textlink="">
      <cdr:nvSpPr>
        <cdr:cNvPr id="10" name="Text Box 9"/>
        <cdr:cNvSpPr txBox="1"/>
      </cdr:nvSpPr>
      <cdr:spPr>
        <a:xfrm xmlns:a="http://schemas.openxmlformats.org/drawingml/2006/main">
          <a:off x="447675" y="1609725"/>
          <a:ext cx="87630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42 โครงการ</a:t>
          </a:r>
        </a:p>
      </cdr:txBody>
    </cdr:sp>
  </cdr:relSizeAnchor>
  <cdr:relSizeAnchor xmlns:cdr="http://schemas.openxmlformats.org/drawingml/2006/chartDrawing">
    <cdr:from>
      <cdr:x>0.06891</cdr:x>
      <cdr:y>0.54885</cdr:y>
    </cdr:from>
    <cdr:to>
      <cdr:x>0.19872</cdr:x>
      <cdr:y>0.60632</cdr:y>
    </cdr:to>
    <cdr:sp macro="" textlink="">
      <cdr:nvSpPr>
        <cdr:cNvPr id="11" name="Text Box 10"/>
        <cdr:cNvSpPr txBox="1"/>
      </cdr:nvSpPr>
      <cdr:spPr>
        <a:xfrm xmlns:a="http://schemas.openxmlformats.org/drawingml/2006/main">
          <a:off x="409575" y="1819275"/>
          <a:ext cx="771525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th-TH" sz="1100"/>
        </a:p>
      </cdr:txBody>
    </cdr:sp>
  </cdr:relSizeAnchor>
  <cdr:relSizeAnchor xmlns:cdr="http://schemas.openxmlformats.org/drawingml/2006/chartDrawing">
    <cdr:from>
      <cdr:x>0.06731</cdr:x>
      <cdr:y>0.53736</cdr:y>
    </cdr:from>
    <cdr:to>
      <cdr:x>0.23878</cdr:x>
      <cdr:y>0.60345</cdr:y>
    </cdr:to>
    <cdr:sp macro="" textlink="">
      <cdr:nvSpPr>
        <cdr:cNvPr id="12" name="Text Box 11"/>
        <cdr:cNvSpPr txBox="1"/>
      </cdr:nvSpPr>
      <cdr:spPr>
        <a:xfrm xmlns:a="http://schemas.openxmlformats.org/drawingml/2006/main">
          <a:off x="400050" y="1781175"/>
          <a:ext cx="1019175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17,224,200</a:t>
          </a:r>
        </a:p>
      </cdr:txBody>
    </cdr:sp>
  </cdr:relSizeAnchor>
  <cdr:relSizeAnchor xmlns:cdr="http://schemas.openxmlformats.org/drawingml/2006/chartDrawing">
    <cdr:from>
      <cdr:x>0.02724</cdr:x>
      <cdr:y>0.40717</cdr:y>
    </cdr:from>
    <cdr:to>
      <cdr:x>0.17788</cdr:x>
      <cdr:y>0.51292</cdr:y>
    </cdr:to>
    <cdr:sp macro="" textlink="">
      <cdr:nvSpPr>
        <cdr:cNvPr id="13" name="Text Box 12"/>
        <cdr:cNvSpPr txBox="1"/>
      </cdr:nvSpPr>
      <cdr:spPr>
        <a:xfrm xmlns:a="http://schemas.openxmlformats.org/drawingml/2006/main">
          <a:off x="161916" y="1051019"/>
          <a:ext cx="895344" cy="2729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48 โครงการ</a:t>
          </a:r>
        </a:p>
      </cdr:txBody>
    </cdr:sp>
  </cdr:relSizeAnchor>
  <cdr:relSizeAnchor xmlns:cdr="http://schemas.openxmlformats.org/drawingml/2006/chartDrawing">
    <cdr:from>
      <cdr:x>0.01763</cdr:x>
      <cdr:y>0.3158</cdr:y>
    </cdr:from>
    <cdr:to>
      <cdr:x>0.17628</cdr:x>
      <cdr:y>0.39051</cdr:y>
    </cdr:to>
    <cdr:sp macro="" textlink="">
      <cdr:nvSpPr>
        <cdr:cNvPr id="14" name="Text Box 13"/>
        <cdr:cNvSpPr txBox="1"/>
      </cdr:nvSpPr>
      <cdr:spPr>
        <a:xfrm xmlns:a="http://schemas.openxmlformats.org/drawingml/2006/main">
          <a:off x="104770" y="815164"/>
          <a:ext cx="942953" cy="1928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14,972,400</a:t>
          </a:r>
          <a:br>
            <a:rPr lang="th-TH" sz="1200">
              <a:latin typeface="TH SarabunIT๙" pitchFamily="34" charset="-34"/>
              <a:cs typeface="TH SarabunIT๙" pitchFamily="34" charset="-34"/>
            </a:rPr>
          </a:br>
          <a:r>
            <a:rPr lang="th-TH" sz="1100"/>
            <a:t>972,400</a:t>
          </a:r>
        </a:p>
      </cdr:txBody>
    </cdr:sp>
  </cdr:relSizeAnchor>
  <cdr:relSizeAnchor xmlns:cdr="http://schemas.openxmlformats.org/drawingml/2006/chartDrawing">
    <cdr:from>
      <cdr:x>0.16507</cdr:x>
      <cdr:y>0.21849</cdr:y>
    </cdr:from>
    <cdr:to>
      <cdr:x>0.29968</cdr:x>
      <cdr:y>0.32103</cdr:y>
    </cdr:to>
    <cdr:sp macro="" textlink="">
      <cdr:nvSpPr>
        <cdr:cNvPr id="15" name="Text Box 14"/>
        <cdr:cNvSpPr txBox="1"/>
      </cdr:nvSpPr>
      <cdr:spPr>
        <a:xfrm xmlns:a="http://schemas.openxmlformats.org/drawingml/2006/main">
          <a:off x="981092" y="563981"/>
          <a:ext cx="800068" cy="2646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42 โครงการ</a:t>
          </a:r>
        </a:p>
      </cdr:txBody>
    </cdr:sp>
  </cdr:relSizeAnchor>
  <cdr:relSizeAnchor xmlns:cdr="http://schemas.openxmlformats.org/drawingml/2006/chartDrawing">
    <cdr:from>
      <cdr:x>0.17788</cdr:x>
      <cdr:y>0.30303</cdr:y>
    </cdr:from>
    <cdr:to>
      <cdr:x>0.30769</cdr:x>
      <cdr:y>0.4059</cdr:y>
    </cdr:to>
    <cdr:sp macro="" textlink="">
      <cdr:nvSpPr>
        <cdr:cNvPr id="16" name="Text Box 15"/>
        <cdr:cNvSpPr txBox="1"/>
      </cdr:nvSpPr>
      <cdr:spPr>
        <a:xfrm xmlns:a="http://schemas.openxmlformats.org/drawingml/2006/main">
          <a:off x="1057269" y="782202"/>
          <a:ext cx="771539" cy="2655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1,530,000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0.29559</cdr:x>
      <cdr:y>0.32107</cdr:y>
    </cdr:from>
    <cdr:to>
      <cdr:x>0.47056</cdr:x>
      <cdr:y>0.40116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641449" y="947850"/>
          <a:ext cx="971600" cy="2364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6 โครงการ</a:t>
          </a:r>
        </a:p>
      </cdr:txBody>
    </cdr:sp>
  </cdr:relSizeAnchor>
  <cdr:relSizeAnchor xmlns:cdr="http://schemas.openxmlformats.org/drawingml/2006/chartDrawing">
    <cdr:from>
      <cdr:x>0.38593</cdr:x>
      <cdr:y>0.46139</cdr:y>
    </cdr:from>
    <cdr:to>
      <cdr:x>0.51115</cdr:x>
      <cdr:y>0.55173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2143125" y="1362076"/>
          <a:ext cx="695325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th-TH" sz="1100"/>
        </a:p>
      </cdr:txBody>
    </cdr:sp>
  </cdr:relSizeAnchor>
  <cdr:relSizeAnchor xmlns:cdr="http://schemas.openxmlformats.org/drawingml/2006/chartDrawing">
    <cdr:from>
      <cdr:x>0.27273</cdr:x>
      <cdr:y>0.39363</cdr:y>
    </cdr:from>
    <cdr:to>
      <cdr:x>0.44082</cdr:x>
      <cdr:y>0.47107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1514475" y="1162050"/>
          <a:ext cx="93345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5,030,000</a:t>
          </a:r>
        </a:p>
      </cdr:txBody>
    </cdr:sp>
  </cdr:relSizeAnchor>
  <cdr:relSizeAnchor xmlns:cdr="http://schemas.openxmlformats.org/drawingml/2006/chartDrawing">
    <cdr:from>
      <cdr:x>0.34991</cdr:x>
      <cdr:y>0.48075</cdr:y>
    </cdr:from>
    <cdr:to>
      <cdr:x>0.50943</cdr:x>
      <cdr:y>0.57754</cdr:y>
    </cdr:to>
    <cdr:sp macro="" textlink="">
      <cdr:nvSpPr>
        <cdr:cNvPr id="5" name="Text Box 4"/>
        <cdr:cNvSpPr txBox="1"/>
      </cdr:nvSpPr>
      <cdr:spPr>
        <a:xfrm xmlns:a="http://schemas.openxmlformats.org/drawingml/2006/main">
          <a:off x="1943100" y="1419225"/>
          <a:ext cx="885825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14 โครงการ</a:t>
          </a:r>
        </a:p>
      </cdr:txBody>
    </cdr:sp>
  </cdr:relSizeAnchor>
  <cdr:relSizeAnchor xmlns:cdr="http://schemas.openxmlformats.org/drawingml/2006/chartDrawing">
    <cdr:from>
      <cdr:x>0.34477</cdr:x>
      <cdr:y>0.55496</cdr:y>
    </cdr:from>
    <cdr:to>
      <cdr:x>0.51115</cdr:x>
      <cdr:y>0.66143</cdr:y>
    </cdr:to>
    <cdr:sp macro="" textlink="">
      <cdr:nvSpPr>
        <cdr:cNvPr id="6" name="Text Box 5"/>
        <cdr:cNvSpPr txBox="1"/>
      </cdr:nvSpPr>
      <cdr:spPr>
        <a:xfrm xmlns:a="http://schemas.openxmlformats.org/drawingml/2006/main">
          <a:off x="1914525" y="1638300"/>
          <a:ext cx="923925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4,489,869</a:t>
          </a:r>
        </a:p>
      </cdr:txBody>
    </cdr:sp>
  </cdr:relSizeAnchor>
  <cdr:relSizeAnchor xmlns:cdr="http://schemas.openxmlformats.org/drawingml/2006/chartDrawing">
    <cdr:from>
      <cdr:x>0.24528</cdr:x>
      <cdr:y>0.60336</cdr:y>
    </cdr:from>
    <cdr:to>
      <cdr:x>0.40309</cdr:x>
      <cdr:y>0.70015</cdr:y>
    </cdr:to>
    <cdr:sp macro="" textlink="">
      <cdr:nvSpPr>
        <cdr:cNvPr id="7" name="Text Box 6"/>
        <cdr:cNvSpPr txBox="1"/>
      </cdr:nvSpPr>
      <cdr:spPr>
        <a:xfrm xmlns:a="http://schemas.openxmlformats.org/drawingml/2006/main">
          <a:off x="1362075" y="1781175"/>
          <a:ext cx="876300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4 โครงการ</a:t>
          </a:r>
        </a:p>
      </cdr:txBody>
    </cdr:sp>
  </cdr:relSizeAnchor>
  <cdr:relSizeAnchor xmlns:cdr="http://schemas.openxmlformats.org/drawingml/2006/chartDrawing">
    <cdr:from>
      <cdr:x>0.22985</cdr:x>
      <cdr:y>0.67757</cdr:y>
    </cdr:from>
    <cdr:to>
      <cdr:x>0.40995</cdr:x>
      <cdr:y>0.78727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1276350" y="2000250"/>
          <a:ext cx="1000125" cy="3238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6,440,000</a:t>
          </a:r>
        </a:p>
      </cdr:txBody>
    </cdr:sp>
  </cdr:relSizeAnchor>
  <cdr:relSizeAnchor xmlns:cdr="http://schemas.openxmlformats.org/drawingml/2006/chartDrawing">
    <cdr:from>
      <cdr:x>0.10292</cdr:x>
      <cdr:y>0.54528</cdr:y>
    </cdr:from>
    <cdr:to>
      <cdr:x>0.24871</cdr:x>
      <cdr:y>0.64207</cdr:y>
    </cdr:to>
    <cdr:sp macro="" textlink="">
      <cdr:nvSpPr>
        <cdr:cNvPr id="9" name="Text Box 8"/>
        <cdr:cNvSpPr txBox="1"/>
      </cdr:nvSpPr>
      <cdr:spPr>
        <a:xfrm xmlns:a="http://schemas.openxmlformats.org/drawingml/2006/main">
          <a:off x="571500" y="1609725"/>
          <a:ext cx="809625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9 โครงการ </a:t>
          </a:r>
        </a:p>
      </cdr:txBody>
    </cdr:sp>
  </cdr:relSizeAnchor>
  <cdr:relSizeAnchor xmlns:cdr="http://schemas.openxmlformats.org/drawingml/2006/chartDrawing">
    <cdr:from>
      <cdr:x>0.10292</cdr:x>
      <cdr:y>0.63239</cdr:y>
    </cdr:from>
    <cdr:to>
      <cdr:x>0.247</cdr:x>
      <cdr:y>0.70338</cdr:y>
    </cdr:to>
    <cdr:sp macro="" textlink="">
      <cdr:nvSpPr>
        <cdr:cNvPr id="10" name="Text Box 9"/>
        <cdr:cNvSpPr txBox="1"/>
      </cdr:nvSpPr>
      <cdr:spPr>
        <a:xfrm xmlns:a="http://schemas.openxmlformats.org/drawingml/2006/main">
          <a:off x="571500" y="1866900"/>
          <a:ext cx="800100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5,321,733</a:t>
          </a:r>
        </a:p>
      </cdr:txBody>
    </cdr:sp>
  </cdr:relSizeAnchor>
  <cdr:relSizeAnchor xmlns:cdr="http://schemas.openxmlformats.org/drawingml/2006/chartDrawing">
    <cdr:from>
      <cdr:x>0.07719</cdr:x>
      <cdr:y>0.38073</cdr:y>
    </cdr:from>
    <cdr:to>
      <cdr:x>0.23842</cdr:x>
      <cdr:y>0.46139</cdr:y>
    </cdr:to>
    <cdr:sp macro="" textlink="">
      <cdr:nvSpPr>
        <cdr:cNvPr id="11" name="Text Box 10"/>
        <cdr:cNvSpPr txBox="1"/>
      </cdr:nvSpPr>
      <cdr:spPr>
        <a:xfrm xmlns:a="http://schemas.openxmlformats.org/drawingml/2006/main">
          <a:off x="428625" y="1123950"/>
          <a:ext cx="89535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7 โครงการ</a:t>
          </a:r>
        </a:p>
      </cdr:txBody>
    </cdr:sp>
  </cdr:relSizeAnchor>
  <cdr:relSizeAnchor xmlns:cdr="http://schemas.openxmlformats.org/drawingml/2006/chartDrawing">
    <cdr:from>
      <cdr:x>0.09434</cdr:x>
      <cdr:y>0.45494</cdr:y>
    </cdr:from>
    <cdr:to>
      <cdr:x>0.23156</cdr:x>
      <cdr:y>0.5356</cdr:y>
    </cdr:to>
    <cdr:sp macro="" textlink="">
      <cdr:nvSpPr>
        <cdr:cNvPr id="12" name="Text Box 11"/>
        <cdr:cNvSpPr txBox="1"/>
      </cdr:nvSpPr>
      <cdr:spPr>
        <a:xfrm xmlns:a="http://schemas.openxmlformats.org/drawingml/2006/main">
          <a:off x="523875" y="1343025"/>
          <a:ext cx="76200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2,039,836</a:t>
          </a:r>
        </a:p>
      </cdr:txBody>
    </cdr:sp>
  </cdr:relSizeAnchor>
  <cdr:relSizeAnchor xmlns:cdr="http://schemas.openxmlformats.org/drawingml/2006/chartDrawing">
    <cdr:from>
      <cdr:x>0.16981</cdr:x>
      <cdr:y>0.28393</cdr:y>
    </cdr:from>
    <cdr:to>
      <cdr:x>0.29331</cdr:x>
      <cdr:y>0.35169</cdr:y>
    </cdr:to>
    <cdr:sp macro="" textlink="">
      <cdr:nvSpPr>
        <cdr:cNvPr id="13" name="Text Box 12"/>
        <cdr:cNvSpPr txBox="1"/>
      </cdr:nvSpPr>
      <cdr:spPr>
        <a:xfrm xmlns:a="http://schemas.openxmlformats.org/drawingml/2006/main">
          <a:off x="942975" y="838200"/>
          <a:ext cx="685800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5 โครงการ</a:t>
          </a:r>
        </a:p>
      </cdr:txBody>
    </cdr:sp>
  </cdr:relSizeAnchor>
  <cdr:relSizeAnchor xmlns:cdr="http://schemas.openxmlformats.org/drawingml/2006/chartDrawing">
    <cdr:from>
      <cdr:x>0.1681</cdr:x>
      <cdr:y>0.34524</cdr:y>
    </cdr:from>
    <cdr:to>
      <cdr:x>0.29846</cdr:x>
      <cdr:y>0.41945</cdr:y>
    </cdr:to>
    <cdr:sp macro="" textlink="">
      <cdr:nvSpPr>
        <cdr:cNvPr id="14" name="Text Box 13"/>
        <cdr:cNvSpPr txBox="1"/>
      </cdr:nvSpPr>
      <cdr:spPr>
        <a:xfrm xmlns:a="http://schemas.openxmlformats.org/drawingml/2006/main">
          <a:off x="933450" y="1019175"/>
          <a:ext cx="723900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1,110,000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0.15103</cdr:x>
      <cdr:y>0.10061</cdr:y>
    </cdr:from>
    <cdr:to>
      <cdr:x>0.86486</cdr:x>
      <cdr:y>0.2439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904875" y="314325"/>
          <a:ext cx="4276725" cy="4476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th-TH" sz="1100"/>
        </a:p>
      </cdr:txBody>
    </cdr:sp>
  </cdr:relSizeAnchor>
  <cdr:relSizeAnchor xmlns:cdr="http://schemas.openxmlformats.org/drawingml/2006/chartDrawing">
    <cdr:from>
      <cdr:x>0.07313</cdr:x>
      <cdr:y>0.07012</cdr:y>
    </cdr:from>
    <cdr:to>
      <cdr:x>0.95072</cdr:x>
      <cdr:y>0.20732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438150" y="219075"/>
          <a:ext cx="5257800" cy="4286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th-TH" sz="1600" b="1">
              <a:latin typeface="TH SarabunIT๙" pitchFamily="34" charset="-34"/>
              <a:cs typeface="TH SarabunIT๙" pitchFamily="34" charset="-34"/>
            </a:rPr>
            <a:t>งบประมาณที่จ่ายจริงตามเทศบัญญัติงบประมาณรายจ่าย</a:t>
          </a:r>
          <a:r>
            <a:rPr lang="th-TH" sz="1600" b="1" baseline="0">
              <a:latin typeface="TH SarabunIT๙" pitchFamily="34" charset="-34"/>
              <a:cs typeface="TH SarabunIT๙" pitchFamily="34" charset="-34"/>
            </a:rPr>
            <a:t> ประจำปีงบประมาณ พ.ศ.2560</a:t>
          </a:r>
          <a:endParaRPr lang="th-TH" sz="1600" b="1">
            <a:latin typeface="TH SarabunIT๙" pitchFamily="34" charset="-34"/>
            <a:cs typeface="TH SarabunIT๙" pitchFamily="34" charset="-34"/>
          </a:endParaRPr>
        </a:p>
        <a:p xmlns:a="http://schemas.openxmlformats.org/drawingml/2006/main">
          <a:endParaRPr lang="th-TH" sz="1100"/>
        </a:p>
      </cdr:txBody>
    </cdr:sp>
  </cdr:relSizeAnchor>
  <cdr:relSizeAnchor xmlns:cdr="http://schemas.openxmlformats.org/drawingml/2006/chartDrawing">
    <cdr:from>
      <cdr:x>0.3593</cdr:x>
      <cdr:y>0.37195</cdr:y>
    </cdr:from>
    <cdr:to>
      <cdr:x>0.47377</cdr:x>
      <cdr:y>0.45732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2152650" y="1162050"/>
          <a:ext cx="685800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4 โครงการ</a:t>
          </a:r>
        </a:p>
      </cdr:txBody>
    </cdr:sp>
  </cdr:relSizeAnchor>
  <cdr:relSizeAnchor xmlns:cdr="http://schemas.openxmlformats.org/drawingml/2006/chartDrawing">
    <cdr:from>
      <cdr:x>0.36566</cdr:x>
      <cdr:y>0.42988</cdr:y>
    </cdr:from>
    <cdr:to>
      <cdr:x>0.50874</cdr:x>
      <cdr:y>0.50305</cdr:y>
    </cdr:to>
    <cdr:sp macro="" textlink="">
      <cdr:nvSpPr>
        <cdr:cNvPr id="5" name="Text Box 4"/>
        <cdr:cNvSpPr txBox="1"/>
      </cdr:nvSpPr>
      <cdr:spPr>
        <a:xfrm xmlns:a="http://schemas.openxmlformats.org/drawingml/2006/main">
          <a:off x="2190750" y="1343025"/>
          <a:ext cx="85725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1,630,854</a:t>
          </a:r>
        </a:p>
      </cdr:txBody>
    </cdr:sp>
  </cdr:relSizeAnchor>
  <cdr:relSizeAnchor xmlns:cdr="http://schemas.openxmlformats.org/drawingml/2006/chartDrawing">
    <cdr:from>
      <cdr:x>0.40223</cdr:x>
      <cdr:y>0.5122</cdr:y>
    </cdr:from>
    <cdr:to>
      <cdr:x>0.54213</cdr:x>
      <cdr:y>0.57317</cdr:y>
    </cdr:to>
    <cdr:sp macro="" textlink="">
      <cdr:nvSpPr>
        <cdr:cNvPr id="6" name="Text Box 5"/>
        <cdr:cNvSpPr txBox="1"/>
      </cdr:nvSpPr>
      <cdr:spPr>
        <a:xfrm xmlns:a="http://schemas.openxmlformats.org/drawingml/2006/main">
          <a:off x="2409825" y="1600200"/>
          <a:ext cx="838200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1 โครงการ</a:t>
          </a:r>
        </a:p>
      </cdr:txBody>
    </cdr:sp>
  </cdr:relSizeAnchor>
  <cdr:relSizeAnchor xmlns:cdr="http://schemas.openxmlformats.org/drawingml/2006/chartDrawing">
    <cdr:from>
      <cdr:x>0.37361</cdr:x>
      <cdr:y>0.57622</cdr:y>
    </cdr:from>
    <cdr:to>
      <cdr:x>0.52305</cdr:x>
      <cdr:y>0.67988</cdr:y>
    </cdr:to>
    <cdr:sp macro="" textlink="">
      <cdr:nvSpPr>
        <cdr:cNvPr id="7" name="Text Box 6"/>
        <cdr:cNvSpPr txBox="1"/>
      </cdr:nvSpPr>
      <cdr:spPr>
        <a:xfrm xmlns:a="http://schemas.openxmlformats.org/drawingml/2006/main">
          <a:off x="2238375" y="1800225"/>
          <a:ext cx="895350" cy="3238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3,473,907.18</a:t>
          </a:r>
        </a:p>
      </cdr:txBody>
    </cdr:sp>
  </cdr:relSizeAnchor>
  <cdr:relSizeAnchor xmlns:cdr="http://schemas.openxmlformats.org/drawingml/2006/chartDrawing">
    <cdr:from>
      <cdr:x>0.25119</cdr:x>
      <cdr:y>0.55488</cdr:y>
    </cdr:from>
    <cdr:to>
      <cdr:x>0.39587</cdr:x>
      <cdr:y>0.65244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1504950" y="1733551"/>
          <a:ext cx="866775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4 โครงการ</a:t>
          </a:r>
        </a:p>
      </cdr:txBody>
    </cdr:sp>
  </cdr:relSizeAnchor>
  <cdr:relSizeAnchor xmlns:cdr="http://schemas.openxmlformats.org/drawingml/2006/chartDrawing">
    <cdr:from>
      <cdr:x>0.23052</cdr:x>
      <cdr:y>0.6311</cdr:y>
    </cdr:from>
    <cdr:to>
      <cdr:x>0.39587</cdr:x>
      <cdr:y>0.70122</cdr:y>
    </cdr:to>
    <cdr:sp macro="" textlink="">
      <cdr:nvSpPr>
        <cdr:cNvPr id="9" name="Text Box 8"/>
        <cdr:cNvSpPr txBox="1"/>
      </cdr:nvSpPr>
      <cdr:spPr>
        <a:xfrm xmlns:a="http://schemas.openxmlformats.org/drawingml/2006/main">
          <a:off x="1381125" y="1971675"/>
          <a:ext cx="990600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773,553.50</a:t>
          </a:r>
        </a:p>
      </cdr:txBody>
    </cdr:sp>
  </cdr:relSizeAnchor>
  <cdr:relSizeAnchor xmlns:cdr="http://schemas.openxmlformats.org/drawingml/2006/chartDrawing">
    <cdr:from>
      <cdr:x>0.08108</cdr:x>
      <cdr:y>0.45732</cdr:y>
    </cdr:from>
    <cdr:to>
      <cdr:x>0.26391</cdr:x>
      <cdr:y>0.52744</cdr:y>
    </cdr:to>
    <cdr:sp macro="" textlink="">
      <cdr:nvSpPr>
        <cdr:cNvPr id="10" name="Text Box 9"/>
        <cdr:cNvSpPr txBox="1"/>
      </cdr:nvSpPr>
      <cdr:spPr>
        <a:xfrm xmlns:a="http://schemas.openxmlformats.org/drawingml/2006/main">
          <a:off x="485775" y="1428750"/>
          <a:ext cx="1095375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4 โครงการ</a:t>
          </a:r>
        </a:p>
      </cdr:txBody>
    </cdr:sp>
  </cdr:relSizeAnchor>
  <cdr:relSizeAnchor xmlns:cdr="http://schemas.openxmlformats.org/drawingml/2006/chartDrawing">
    <cdr:from>
      <cdr:x>0.07631</cdr:x>
      <cdr:y>0.53659</cdr:y>
    </cdr:from>
    <cdr:to>
      <cdr:x>0.21463</cdr:x>
      <cdr:y>0.61585</cdr:y>
    </cdr:to>
    <cdr:sp macro="" textlink="">
      <cdr:nvSpPr>
        <cdr:cNvPr id="11" name="Text Box 10"/>
        <cdr:cNvSpPr txBox="1"/>
      </cdr:nvSpPr>
      <cdr:spPr>
        <a:xfrm xmlns:a="http://schemas.openxmlformats.org/drawingml/2006/main">
          <a:off x="457200" y="1676400"/>
          <a:ext cx="828675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2,988,815</a:t>
          </a:r>
        </a:p>
      </cdr:txBody>
    </cdr:sp>
  </cdr:relSizeAnchor>
  <cdr:relSizeAnchor xmlns:cdr="http://schemas.openxmlformats.org/drawingml/2006/chartDrawing">
    <cdr:from>
      <cdr:x>0.16852</cdr:x>
      <cdr:y>0.31707</cdr:y>
    </cdr:from>
    <cdr:to>
      <cdr:x>0.29571</cdr:x>
      <cdr:y>0.41159</cdr:y>
    </cdr:to>
    <cdr:sp macro="" textlink="">
      <cdr:nvSpPr>
        <cdr:cNvPr id="12" name="Text Box 11"/>
        <cdr:cNvSpPr txBox="1"/>
      </cdr:nvSpPr>
      <cdr:spPr>
        <a:xfrm xmlns:a="http://schemas.openxmlformats.org/drawingml/2006/main">
          <a:off x="1009650" y="990600"/>
          <a:ext cx="762000" cy="2952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3 โครงการ</a:t>
          </a:r>
        </a:p>
      </cdr:txBody>
    </cdr:sp>
  </cdr:relSizeAnchor>
  <cdr:relSizeAnchor xmlns:cdr="http://schemas.openxmlformats.org/drawingml/2006/chartDrawing">
    <cdr:from>
      <cdr:x>0.17488</cdr:x>
      <cdr:y>0.3811</cdr:y>
    </cdr:from>
    <cdr:to>
      <cdr:x>0.31955</cdr:x>
      <cdr:y>0.45427</cdr:y>
    </cdr:to>
    <cdr:sp macro="" textlink="">
      <cdr:nvSpPr>
        <cdr:cNvPr id="13" name="Text Box 12"/>
        <cdr:cNvSpPr txBox="1"/>
      </cdr:nvSpPr>
      <cdr:spPr>
        <a:xfrm xmlns:a="http://schemas.openxmlformats.org/drawingml/2006/main">
          <a:off x="1047750" y="1190625"/>
          <a:ext cx="866775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84,470</a:t>
          </a:r>
        </a:p>
      </cdr:txBody>
    </cdr:sp>
  </cdr:relSizeAnchor>
  <cdr:relSizeAnchor xmlns:cdr="http://schemas.openxmlformats.org/drawingml/2006/chartDrawing">
    <cdr:from>
      <cdr:x>0.27027</cdr:x>
      <cdr:y>0.2439</cdr:y>
    </cdr:from>
    <cdr:to>
      <cdr:x>0.42289</cdr:x>
      <cdr:y>0.30793</cdr:y>
    </cdr:to>
    <cdr:sp macro="" textlink="">
      <cdr:nvSpPr>
        <cdr:cNvPr id="14" name="Text Box 13"/>
        <cdr:cNvSpPr txBox="1"/>
      </cdr:nvSpPr>
      <cdr:spPr>
        <a:xfrm xmlns:a="http://schemas.openxmlformats.org/drawingml/2006/main">
          <a:off x="1619250" y="762000"/>
          <a:ext cx="914400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1 โครงการ</a:t>
          </a:r>
        </a:p>
      </cdr:txBody>
    </cdr:sp>
  </cdr:relSizeAnchor>
  <cdr:relSizeAnchor xmlns:cdr="http://schemas.openxmlformats.org/drawingml/2006/chartDrawing">
    <cdr:from>
      <cdr:x>0.26868</cdr:x>
      <cdr:y>0.30793</cdr:y>
    </cdr:from>
    <cdr:to>
      <cdr:x>0.42448</cdr:x>
      <cdr:y>0.3872</cdr:y>
    </cdr:to>
    <cdr:sp macro="" textlink="">
      <cdr:nvSpPr>
        <cdr:cNvPr id="15" name="Text Box 14"/>
        <cdr:cNvSpPr txBox="1"/>
      </cdr:nvSpPr>
      <cdr:spPr>
        <a:xfrm xmlns:a="http://schemas.openxmlformats.org/drawingml/2006/main">
          <a:off x="1609725" y="962025"/>
          <a:ext cx="933450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440,000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0.12924</cdr:x>
      <cdr:y>0.0483</cdr:y>
    </cdr:from>
    <cdr:to>
      <cdr:x>0.87237</cdr:x>
      <cdr:y>0.20455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762000" y="161925"/>
          <a:ext cx="4381500" cy="523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800" b="1">
              <a:latin typeface="TH SarabunIT๙" pitchFamily="34" charset="-34"/>
              <a:cs typeface="TH SarabunIT๙" pitchFamily="34" charset="-34"/>
            </a:rPr>
            <a:t>สรุปโครงการ</a:t>
          </a:r>
          <a:r>
            <a:rPr lang="th-TH" sz="1800" b="1" baseline="0">
              <a:latin typeface="TH SarabunIT๙" pitchFamily="34" charset="-34"/>
              <a:cs typeface="TH SarabunIT๙" pitchFamily="34" charset="-34"/>
            </a:rPr>
            <a:t> ประจำปีงบประมาณ พ.ศ.2560 (รอบเดือนเมษายน)</a:t>
          </a:r>
          <a:endParaRPr lang="th-TH" sz="1800" b="1">
            <a:latin typeface="TH SarabunIT๙" pitchFamily="34" charset="-34"/>
            <a:cs typeface="TH SarabunIT๙" pitchFamily="34" charset="-34"/>
          </a:endParaRPr>
        </a:p>
      </cdr:txBody>
    </cdr:sp>
  </cdr:relSizeAnchor>
  <cdr:relSizeAnchor xmlns:cdr="http://schemas.openxmlformats.org/drawingml/2006/chartDrawing">
    <cdr:from>
      <cdr:x>0.36995</cdr:x>
      <cdr:y>0.47159</cdr:y>
    </cdr:from>
    <cdr:to>
      <cdr:x>0.51858</cdr:x>
      <cdr:y>0.55682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2181225" y="1581151"/>
          <a:ext cx="876300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9 โครงการ</a:t>
          </a:r>
        </a:p>
      </cdr:txBody>
    </cdr:sp>
  </cdr:relSizeAnchor>
  <cdr:relSizeAnchor xmlns:cdr="http://schemas.openxmlformats.org/drawingml/2006/chartDrawing">
    <cdr:from>
      <cdr:x>0.36187</cdr:x>
      <cdr:y>0.53409</cdr:y>
    </cdr:from>
    <cdr:to>
      <cdr:x>0.53635</cdr:x>
      <cdr:y>0.62784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2133600" y="1790700"/>
          <a:ext cx="1028700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4,741,875.68</a:t>
          </a:r>
        </a:p>
      </cdr:txBody>
    </cdr:sp>
  </cdr:relSizeAnchor>
  <cdr:relSizeAnchor xmlns:cdr="http://schemas.openxmlformats.org/drawingml/2006/chartDrawing">
    <cdr:from>
      <cdr:x>0.20679</cdr:x>
      <cdr:y>0.60227</cdr:y>
    </cdr:from>
    <cdr:to>
      <cdr:x>0.36672</cdr:x>
      <cdr:y>0.67898</cdr:y>
    </cdr:to>
    <cdr:sp macro="" textlink="">
      <cdr:nvSpPr>
        <cdr:cNvPr id="5" name="Text Box 4"/>
        <cdr:cNvSpPr txBox="1"/>
      </cdr:nvSpPr>
      <cdr:spPr>
        <a:xfrm xmlns:a="http://schemas.openxmlformats.org/drawingml/2006/main">
          <a:off x="1219200" y="2019300"/>
          <a:ext cx="94297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8 โครงการ</a:t>
          </a:r>
        </a:p>
      </cdr:txBody>
    </cdr:sp>
  </cdr:relSizeAnchor>
  <cdr:relSizeAnchor xmlns:cdr="http://schemas.openxmlformats.org/drawingml/2006/chartDrawing">
    <cdr:from>
      <cdr:x>0.1874</cdr:x>
      <cdr:y>0.66761</cdr:y>
    </cdr:from>
    <cdr:to>
      <cdr:x>0.40711</cdr:x>
      <cdr:y>0.7358</cdr:y>
    </cdr:to>
    <cdr:sp macro="" textlink="">
      <cdr:nvSpPr>
        <cdr:cNvPr id="6" name="Text Box 5"/>
        <cdr:cNvSpPr txBox="1"/>
      </cdr:nvSpPr>
      <cdr:spPr>
        <a:xfrm xmlns:a="http://schemas.openxmlformats.org/drawingml/2006/main">
          <a:off x="1104900" y="2238375"/>
          <a:ext cx="129540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4,649,724</a:t>
          </a:r>
        </a:p>
      </cdr:txBody>
    </cdr:sp>
  </cdr:relSizeAnchor>
  <cdr:relSizeAnchor xmlns:cdr="http://schemas.openxmlformats.org/drawingml/2006/chartDrawing">
    <cdr:from>
      <cdr:x>0.10016</cdr:x>
      <cdr:y>0.43466</cdr:y>
    </cdr:from>
    <cdr:to>
      <cdr:x>0.26333</cdr:x>
      <cdr:y>0.49148</cdr:y>
    </cdr:to>
    <cdr:sp macro="" textlink="">
      <cdr:nvSpPr>
        <cdr:cNvPr id="7" name="Text Box 6"/>
        <cdr:cNvSpPr txBox="1"/>
      </cdr:nvSpPr>
      <cdr:spPr>
        <a:xfrm xmlns:a="http://schemas.openxmlformats.org/drawingml/2006/main">
          <a:off x="590550" y="1457325"/>
          <a:ext cx="962025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1 โครงการ</a:t>
          </a:r>
        </a:p>
      </cdr:txBody>
    </cdr:sp>
  </cdr:relSizeAnchor>
  <cdr:relSizeAnchor xmlns:cdr="http://schemas.openxmlformats.org/drawingml/2006/chartDrawing">
    <cdr:from>
      <cdr:x>0.08885</cdr:x>
      <cdr:y>0.49432</cdr:y>
    </cdr:from>
    <cdr:to>
      <cdr:x>0.21648</cdr:x>
      <cdr:y>0.58807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523875" y="1657350"/>
          <a:ext cx="752475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852,750</a:t>
          </a:r>
        </a:p>
      </cdr:txBody>
    </cdr:sp>
  </cdr:relSizeAnchor>
  <cdr:relSizeAnchor xmlns:cdr="http://schemas.openxmlformats.org/drawingml/2006/chartDrawing">
    <cdr:from>
      <cdr:x>0.1454</cdr:x>
      <cdr:y>0.34659</cdr:y>
    </cdr:from>
    <cdr:to>
      <cdr:x>0.3021</cdr:x>
      <cdr:y>0.43466</cdr:y>
    </cdr:to>
    <cdr:sp macro="" textlink="">
      <cdr:nvSpPr>
        <cdr:cNvPr id="9" name="Text Box 8"/>
        <cdr:cNvSpPr txBox="1"/>
      </cdr:nvSpPr>
      <cdr:spPr>
        <a:xfrm xmlns:a="http://schemas.openxmlformats.org/drawingml/2006/main">
          <a:off x="857250" y="1162050"/>
          <a:ext cx="923925" cy="2952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3 โครงการ</a:t>
          </a:r>
        </a:p>
      </cdr:txBody>
    </cdr:sp>
  </cdr:relSizeAnchor>
  <cdr:relSizeAnchor xmlns:cdr="http://schemas.openxmlformats.org/drawingml/2006/chartDrawing">
    <cdr:from>
      <cdr:x>0.19225</cdr:x>
      <cdr:y>0.40057</cdr:y>
    </cdr:from>
    <cdr:to>
      <cdr:x>0.30533</cdr:x>
      <cdr:y>0.45739</cdr:y>
    </cdr:to>
    <cdr:sp macro="" textlink="">
      <cdr:nvSpPr>
        <cdr:cNvPr id="10" name="Text Box 9"/>
        <cdr:cNvSpPr txBox="1"/>
      </cdr:nvSpPr>
      <cdr:spPr>
        <a:xfrm xmlns:a="http://schemas.openxmlformats.org/drawingml/2006/main">
          <a:off x="1133475" y="1343025"/>
          <a:ext cx="666750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th-TH" sz="1100"/>
        </a:p>
      </cdr:txBody>
    </cdr:sp>
  </cdr:relSizeAnchor>
  <cdr:relSizeAnchor xmlns:cdr="http://schemas.openxmlformats.org/drawingml/2006/chartDrawing">
    <cdr:from>
      <cdr:x>0.1664</cdr:x>
      <cdr:y>0.39773</cdr:y>
    </cdr:from>
    <cdr:to>
      <cdr:x>0.32149</cdr:x>
      <cdr:y>0.48864</cdr:y>
    </cdr:to>
    <cdr:sp macro="" textlink="">
      <cdr:nvSpPr>
        <cdr:cNvPr id="11" name="Text Box 10"/>
        <cdr:cNvSpPr txBox="1"/>
      </cdr:nvSpPr>
      <cdr:spPr>
        <a:xfrm xmlns:a="http://schemas.openxmlformats.org/drawingml/2006/main">
          <a:off x="981075" y="1333500"/>
          <a:ext cx="914400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622,638.53</a:t>
          </a:r>
        </a:p>
      </cdr:txBody>
    </cdr:sp>
  </cdr:relSizeAnchor>
  <cdr:relSizeAnchor xmlns:cdr="http://schemas.openxmlformats.org/drawingml/2006/chartDrawing">
    <cdr:from>
      <cdr:x>0.26494</cdr:x>
      <cdr:y>0.32955</cdr:y>
    </cdr:from>
    <cdr:to>
      <cdr:x>0.48465</cdr:x>
      <cdr:y>0.40909</cdr:y>
    </cdr:to>
    <cdr:sp macro="" textlink="">
      <cdr:nvSpPr>
        <cdr:cNvPr id="12" name="Text Box 11"/>
        <cdr:cNvSpPr txBox="1"/>
      </cdr:nvSpPr>
      <cdr:spPr>
        <a:xfrm xmlns:a="http://schemas.openxmlformats.org/drawingml/2006/main">
          <a:off x="1562100" y="1104900"/>
          <a:ext cx="1295400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1 โครงการ</a:t>
          </a:r>
        </a:p>
      </cdr:txBody>
    </cdr:sp>
  </cdr:relSizeAnchor>
  <cdr:relSizeAnchor xmlns:cdr="http://schemas.openxmlformats.org/drawingml/2006/chartDrawing">
    <cdr:from>
      <cdr:x>0.31179</cdr:x>
      <cdr:y>0.41761</cdr:y>
    </cdr:from>
    <cdr:to>
      <cdr:x>0.46688</cdr:x>
      <cdr:y>0.69034</cdr:y>
    </cdr:to>
    <cdr:sp macro="" textlink="">
      <cdr:nvSpPr>
        <cdr:cNvPr id="13" name="Text Box 12"/>
        <cdr:cNvSpPr txBox="1"/>
      </cdr:nvSpPr>
      <cdr:spPr>
        <a:xfrm xmlns:a="http://schemas.openxmlformats.org/drawingml/2006/main">
          <a:off x="1838325" y="140017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th-TH" sz="1100"/>
        </a:p>
      </cdr:txBody>
    </cdr:sp>
  </cdr:relSizeAnchor>
  <cdr:relSizeAnchor xmlns:cdr="http://schemas.openxmlformats.org/drawingml/2006/chartDrawing">
    <cdr:from>
      <cdr:x>0.28271</cdr:x>
      <cdr:y>0.3892</cdr:y>
    </cdr:from>
    <cdr:to>
      <cdr:x>0.4378</cdr:x>
      <cdr:y>0.46591</cdr:y>
    </cdr:to>
    <cdr:sp macro="" textlink="">
      <cdr:nvSpPr>
        <cdr:cNvPr id="14" name="Text Box 13"/>
        <cdr:cNvSpPr txBox="1"/>
      </cdr:nvSpPr>
      <cdr:spPr>
        <a:xfrm xmlns:a="http://schemas.openxmlformats.org/drawingml/2006/main">
          <a:off x="1666875" y="1304925"/>
          <a:ext cx="914400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1,799,724.47</a:t>
          </a:r>
        </a:p>
      </cdr:txBody>
    </cdr:sp>
  </cdr:relSizeAnchor>
</c:userShape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2F821-1783-43C2-BBEF-A02B4EF63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19</Pages>
  <Words>3841</Words>
  <Characters>21897</Characters>
  <Application>Microsoft Office Word</Application>
  <DocSecurity>0</DocSecurity>
  <Lines>182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iLLUSiON Group</Company>
  <LinksUpToDate>false</LinksUpToDate>
  <CharactersWithSpaces>25687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Windows User</cp:lastModifiedBy>
  <cp:revision>743</cp:revision>
  <cp:lastPrinted>2017-06-16T11:16:00Z</cp:lastPrinted>
  <dcterms:created xsi:type="dcterms:W3CDTF">2012-11-15T09:23:00Z</dcterms:created>
  <dcterms:modified xsi:type="dcterms:W3CDTF">2017-06-16T11:16:00Z</dcterms:modified>
</cp:coreProperties>
</file>